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77CBE" w:rsidRDefault="003E1038">
      <w:pPr>
        <w:pStyle w:val="Heading1"/>
        <w:ind w:firstLine="187"/>
      </w:pPr>
      <w:r>
        <w:t>Moab Area Housing Task Force</w:t>
      </w:r>
    </w:p>
    <w:p w14:paraId="00000002" w14:textId="77777777" w:rsidR="00277CBE" w:rsidRDefault="003E1038">
      <w:pPr>
        <w:pStyle w:val="Heading1"/>
        <w:ind w:firstLine="187"/>
      </w:pPr>
      <w:r>
        <w:t>October 2020 Meeting Minutes</w:t>
      </w:r>
    </w:p>
    <w:p w14:paraId="00000003" w14:textId="77777777" w:rsidR="00277CBE" w:rsidRDefault="003E1038">
      <w:pPr>
        <w:pStyle w:val="Heading2"/>
        <w:spacing w:after="0"/>
        <w:ind w:firstLine="187"/>
      </w:pPr>
      <w:r>
        <w:t>Thursday, October 1</w:t>
      </w:r>
      <w:r>
        <w:rPr>
          <w:vertAlign w:val="superscript"/>
        </w:rPr>
        <w:t>st</w:t>
      </w:r>
      <w:r>
        <w:t>, 2020 at 11:00AM</w:t>
      </w:r>
    </w:p>
    <w:p w14:paraId="00000004" w14:textId="77777777" w:rsidR="00277CBE" w:rsidRDefault="003E1038">
      <w:pPr>
        <w:pStyle w:val="Heading2"/>
        <w:ind w:firstLine="187"/>
      </w:pPr>
      <w:r>
        <w:t xml:space="preserve">Join Zoom Meeting: </w:t>
      </w:r>
      <w:r>
        <w:rPr>
          <w:rFonts w:ascii="Helvetica Neue" w:eastAsia="Helvetica Neue" w:hAnsi="Helvetica Neue" w:cs="Helvetica Neue"/>
          <w:color w:val="232333"/>
          <w:sz w:val="21"/>
          <w:szCs w:val="21"/>
          <w:highlight w:val="white"/>
        </w:rPr>
        <w:t> </w:t>
      </w:r>
      <w:r>
        <w:br/>
      </w:r>
      <w:r>
        <w:rPr>
          <w:rFonts w:ascii="Helvetica Neue" w:eastAsia="Helvetica Neue" w:hAnsi="Helvetica Neue" w:cs="Helvetica Neue"/>
          <w:color w:val="232333"/>
          <w:sz w:val="21"/>
          <w:szCs w:val="21"/>
          <w:highlight w:val="white"/>
        </w:rPr>
        <w:t> </w:t>
      </w:r>
      <w:hyperlink r:id="rId8">
        <w:r>
          <w:rPr>
            <w:rFonts w:ascii="Helvetica Neue" w:eastAsia="Helvetica Neue" w:hAnsi="Helvetica Neue" w:cs="Helvetica Neue"/>
            <w:color w:val="0D66D4"/>
            <w:sz w:val="21"/>
            <w:szCs w:val="21"/>
            <w:highlight w:val="white"/>
            <w:u w:val="single"/>
          </w:rPr>
          <w:t>https://us02web.zoom.us/j/84945886666</w:t>
        </w:r>
      </w:hyperlink>
      <w:r>
        <w:t xml:space="preserve"> </w:t>
      </w:r>
    </w:p>
    <w:p w14:paraId="00000005" w14:textId="77777777" w:rsidR="00277CBE" w:rsidRDefault="003E1038">
      <w:pPr>
        <w:ind w:left="1440"/>
      </w:pPr>
      <w:bookmarkStart w:id="0" w:name="_heading=h.gjdgxs" w:colFirst="0" w:colLast="0"/>
      <w:bookmarkEnd w:id="0"/>
      <w:r>
        <w:t>Type of Meeting: Monthly MAHTF Meeting</w:t>
      </w:r>
    </w:p>
    <w:p w14:paraId="00000006" w14:textId="77777777" w:rsidR="00277CBE" w:rsidRDefault="003E1038">
      <w:pPr>
        <w:ind w:left="1440"/>
      </w:pPr>
      <w:r>
        <w:t>Meeting Facilitator: Jenna Whetzel, Chair</w:t>
      </w:r>
    </w:p>
    <w:p w14:paraId="00000007" w14:textId="77777777" w:rsidR="00277CBE" w:rsidRDefault="003E1038">
      <w:pPr>
        <w:numPr>
          <w:ilvl w:val="0"/>
          <w:numId w:val="1"/>
        </w:numPr>
        <w:spacing w:before="240"/>
      </w:pPr>
      <w:r>
        <w:t xml:space="preserve">Chair Jenna Whetzel called the meeting to order at 11:02. </w:t>
      </w:r>
    </w:p>
    <w:p w14:paraId="00000008" w14:textId="77777777" w:rsidR="00277CBE" w:rsidRDefault="003E1038">
      <w:pPr>
        <w:numPr>
          <w:ilvl w:val="0"/>
          <w:numId w:val="2"/>
        </w:numPr>
        <w:spacing w:before="240"/>
      </w:pPr>
      <w:r>
        <w:t>Mary McGann motions to approve the minutes from the September 3 meeting. Ben Riley seconds, and without further disc</w:t>
      </w:r>
      <w:r>
        <w:t>ussion, the motion carried unanimously.</w:t>
      </w:r>
    </w:p>
    <w:p w14:paraId="00000009" w14:textId="77777777" w:rsidR="00277CBE" w:rsidRDefault="003E1038">
      <w:pPr>
        <w:numPr>
          <w:ilvl w:val="0"/>
          <w:numId w:val="3"/>
        </w:numPr>
        <w:pBdr>
          <w:top w:val="nil"/>
          <w:left w:val="nil"/>
          <w:bottom w:val="nil"/>
          <w:right w:val="nil"/>
          <w:between w:val="nil"/>
        </w:pBdr>
        <w:spacing w:after="0" w:line="480" w:lineRule="auto"/>
        <w:rPr>
          <w:color w:val="000000"/>
        </w:rPr>
      </w:pPr>
      <w:r>
        <w:t xml:space="preserve">Agency </w:t>
      </w:r>
      <w:r>
        <w:rPr>
          <w:color w:val="000000"/>
        </w:rPr>
        <w:t>Updates.</w:t>
      </w:r>
    </w:p>
    <w:p w14:paraId="0000000A" w14:textId="77777777" w:rsidR="00277CBE" w:rsidRDefault="003E1038">
      <w:pPr>
        <w:numPr>
          <w:ilvl w:val="1"/>
          <w:numId w:val="3"/>
        </w:numPr>
        <w:spacing w:after="0"/>
        <w:ind w:left="1080"/>
      </w:pPr>
      <w:r>
        <w:t xml:space="preserve">Moab City Update </w:t>
      </w:r>
    </w:p>
    <w:p w14:paraId="0000000B" w14:textId="77777777" w:rsidR="00277CBE" w:rsidRDefault="003E1038">
      <w:pPr>
        <w:numPr>
          <w:ilvl w:val="2"/>
          <w:numId w:val="3"/>
        </w:numPr>
        <w:spacing w:after="0"/>
      </w:pPr>
      <w:r>
        <w:t>The City has selected a person for the maintenance position for Walnut Lane, and staff is renovating an existing trailer on the site to move a current tenant out of her current trail</w:t>
      </w:r>
      <w:r>
        <w:t>er because she has been disconnected from gas due to safety reasons. Later this month, Kaitlin will bring the results of the IFB to Council. The IFB review process has been more complicated than anticipated due to COVID challenges with the construction ind</w:t>
      </w:r>
      <w:r>
        <w:t>ustry.</w:t>
      </w:r>
    </w:p>
    <w:p w14:paraId="0000000C" w14:textId="77777777" w:rsidR="00277CBE" w:rsidRDefault="003E1038">
      <w:pPr>
        <w:numPr>
          <w:ilvl w:val="2"/>
          <w:numId w:val="3"/>
        </w:numPr>
        <w:spacing w:after="0"/>
      </w:pPr>
      <w:r>
        <w:t xml:space="preserve">The Arches Regional Hotspot Committee is nearing finalizing some projects to send to the Transportation Committee, including the Spanish Valley </w:t>
      </w:r>
      <w:proofErr w:type="spellStart"/>
      <w:r>
        <w:t>mult-iuse</w:t>
      </w:r>
      <w:proofErr w:type="spellEnd"/>
      <w:r>
        <w:t xml:space="preserve"> pathway, the transit hub project, and dispersed parking downtown. The committee is hosting open</w:t>
      </w:r>
      <w:r>
        <w:t xml:space="preserve"> houses later this month; Kalen </w:t>
      </w:r>
      <w:proofErr w:type="gramStart"/>
      <w:r>
        <w:t>doesn’t</w:t>
      </w:r>
      <w:proofErr w:type="gramEnd"/>
      <w:r>
        <w:t xml:space="preserve"> know the dates off hand but will send more info when he has it.</w:t>
      </w:r>
    </w:p>
    <w:p w14:paraId="0000000D" w14:textId="77777777" w:rsidR="00277CBE" w:rsidRDefault="003E1038">
      <w:pPr>
        <w:numPr>
          <w:ilvl w:val="1"/>
          <w:numId w:val="3"/>
        </w:numPr>
        <w:spacing w:after="0"/>
        <w:ind w:left="1080"/>
      </w:pPr>
      <w:r>
        <w:t xml:space="preserve">Grand County Update </w:t>
      </w:r>
    </w:p>
    <w:p w14:paraId="0000000E" w14:textId="77777777" w:rsidR="00277CBE" w:rsidRDefault="003E1038">
      <w:pPr>
        <w:numPr>
          <w:ilvl w:val="2"/>
          <w:numId w:val="3"/>
        </w:numPr>
        <w:spacing w:after="0"/>
      </w:pPr>
      <w:r>
        <w:t>Mila is officially the County’s new CED Director.</w:t>
      </w:r>
    </w:p>
    <w:p w14:paraId="0000000F" w14:textId="77777777" w:rsidR="00277CBE" w:rsidRDefault="003E1038">
      <w:pPr>
        <w:numPr>
          <w:ilvl w:val="2"/>
          <w:numId w:val="3"/>
        </w:numPr>
        <w:spacing w:after="0"/>
      </w:pPr>
      <w:r>
        <w:t>Arroyo Crossing and Peak View (HDH subdivision) are working on horizontal improve</w:t>
      </w:r>
      <w:r>
        <w:t>ments. Mila is waiting to see pricing data for the HDHO units to see how affordable they will be; at the Starbuck HDHO subdivision, one of the lots is for sale for $140k, which is about market rate. The HDHO deed restriction should be in the County Attorne</w:t>
      </w:r>
      <w:r>
        <w:t>y’s hands by end of the day and should be done in the next few weeks for current and future HDH units. The County has not received any further HDH applications, so there are still about 22 units remaining.</w:t>
      </w:r>
    </w:p>
    <w:p w14:paraId="00000010" w14:textId="77777777" w:rsidR="00277CBE" w:rsidRDefault="003E1038">
      <w:pPr>
        <w:numPr>
          <w:ilvl w:val="2"/>
          <w:numId w:val="3"/>
        </w:numPr>
        <w:spacing w:after="0"/>
      </w:pPr>
      <w:r>
        <w:t>Mila is currently dealing with Thompson Springs; t</w:t>
      </w:r>
      <w:r>
        <w:t xml:space="preserve">here is a person living in an unpermitted structure that they are working on bringing into compliance. Mila </w:t>
      </w:r>
      <w:r>
        <w:lastRenderedPageBreak/>
        <w:t xml:space="preserve">says </w:t>
      </w:r>
      <w:proofErr w:type="gramStart"/>
      <w:r>
        <w:t>there’s</w:t>
      </w:r>
      <w:proofErr w:type="gramEnd"/>
      <w:r>
        <w:t xml:space="preserve"> an opportunity to clean up survey work out there, and there is a lot of potential for housing improvements over time, so the County wil</w:t>
      </w:r>
      <w:r>
        <w:t>l start focusing on this area.</w:t>
      </w:r>
    </w:p>
    <w:p w14:paraId="00000011" w14:textId="77777777" w:rsidR="00277CBE" w:rsidRDefault="003E1038">
      <w:pPr>
        <w:numPr>
          <w:ilvl w:val="2"/>
          <w:numId w:val="3"/>
        </w:numPr>
        <w:spacing w:after="0"/>
      </w:pPr>
      <w:r>
        <w:t>The County is sharing a VISTA with MVMC focused on housing and homelessness. Mila hopes she will be the HTF outreach materials person and says if HTF has a list of things for this person to do, she wants this person to provide support to this group and may</w:t>
      </w:r>
      <w:r>
        <w:t>be start a google doc of tasks for them. The VISTA would start in early November.</w:t>
      </w:r>
    </w:p>
    <w:p w14:paraId="00000012" w14:textId="77777777" w:rsidR="00277CBE" w:rsidRDefault="003E1038">
      <w:pPr>
        <w:numPr>
          <w:ilvl w:val="1"/>
          <w:numId w:val="3"/>
        </w:numPr>
        <w:spacing w:after="0"/>
        <w:ind w:left="1080"/>
      </w:pPr>
      <w:r>
        <w:t xml:space="preserve">Advocacy Committee Update </w:t>
      </w:r>
    </w:p>
    <w:p w14:paraId="00000013" w14:textId="77777777" w:rsidR="00277CBE" w:rsidRDefault="003E1038">
      <w:pPr>
        <w:numPr>
          <w:ilvl w:val="2"/>
          <w:numId w:val="3"/>
        </w:numPr>
        <w:spacing w:after="0"/>
      </w:pPr>
      <w:r>
        <w:t>The HTF could provide support to the Hotspot Committee, as transportation and housing are linked issues.</w:t>
      </w:r>
    </w:p>
    <w:p w14:paraId="00000014" w14:textId="77777777" w:rsidR="00277CBE" w:rsidRDefault="003E1038">
      <w:pPr>
        <w:numPr>
          <w:ilvl w:val="1"/>
          <w:numId w:val="3"/>
        </w:numPr>
        <w:spacing w:after="0"/>
        <w:ind w:left="1080"/>
      </w:pPr>
      <w:r>
        <w:t xml:space="preserve">Public Outreach Committee Update </w:t>
      </w:r>
    </w:p>
    <w:p w14:paraId="00000015" w14:textId="77777777" w:rsidR="00277CBE" w:rsidRDefault="003E1038">
      <w:pPr>
        <w:numPr>
          <w:ilvl w:val="2"/>
          <w:numId w:val="3"/>
        </w:numPr>
        <w:spacing w:after="0"/>
      </w:pPr>
      <w:r>
        <w:t>Public O</w:t>
      </w:r>
      <w:r>
        <w:t>utreach is discussed later in the agenda.</w:t>
      </w:r>
    </w:p>
    <w:p w14:paraId="00000016" w14:textId="77777777" w:rsidR="00277CBE" w:rsidRDefault="003E1038">
      <w:pPr>
        <w:numPr>
          <w:ilvl w:val="1"/>
          <w:numId w:val="3"/>
        </w:numPr>
        <w:ind w:left="1080"/>
      </w:pPr>
      <w:r>
        <w:t xml:space="preserve">Local Housing Agency Updates </w:t>
      </w:r>
    </w:p>
    <w:p w14:paraId="00000017" w14:textId="77777777" w:rsidR="00277CBE" w:rsidRDefault="003E1038">
      <w:pPr>
        <w:numPr>
          <w:ilvl w:val="2"/>
          <w:numId w:val="3"/>
        </w:numPr>
        <w:spacing w:after="0"/>
      </w:pPr>
      <w:r>
        <w:t>HASU</w:t>
      </w:r>
    </w:p>
    <w:p w14:paraId="00000018" w14:textId="13E047CF" w:rsidR="00277CBE" w:rsidRDefault="003E1038">
      <w:pPr>
        <w:numPr>
          <w:ilvl w:val="3"/>
          <w:numId w:val="3"/>
        </w:numPr>
        <w:spacing w:after="0"/>
      </w:pPr>
      <w:r>
        <w:t>Wingate Village is all under construction. MAPS is still leasing up with 7 units remaining; they need more applicants for 1BR units at $552 and $578</w:t>
      </w:r>
      <w:r>
        <w:t xml:space="preserve"> and have a long waiting list f</w:t>
      </w:r>
      <w:r>
        <w:t>or other unit types.</w:t>
      </w:r>
    </w:p>
    <w:p w14:paraId="00000019" w14:textId="77777777" w:rsidR="00277CBE" w:rsidRDefault="003E1038">
      <w:pPr>
        <w:numPr>
          <w:ilvl w:val="3"/>
          <w:numId w:val="3"/>
        </w:numPr>
        <w:spacing w:after="0"/>
      </w:pPr>
      <w:r>
        <w:t>Ben is working on an RFP for architectural services to update MSH plan sets for Arroyo Crossing, where HASU will build 19 units. Ben wants help to get the word out to architecture firms.</w:t>
      </w:r>
    </w:p>
    <w:p w14:paraId="0000001A" w14:textId="77777777" w:rsidR="00277CBE" w:rsidRDefault="003E1038">
      <w:pPr>
        <w:numPr>
          <w:ilvl w:val="3"/>
          <w:numId w:val="3"/>
        </w:numPr>
        <w:spacing w:after="0"/>
      </w:pPr>
      <w:r>
        <w:t xml:space="preserve">The Section 8 waitlist is going to </w:t>
      </w:r>
      <w:proofErr w:type="gramStart"/>
      <w:r>
        <w:t>open up</w:t>
      </w:r>
      <w:proofErr w:type="gramEnd"/>
      <w:r>
        <w:t xml:space="preserve"> again</w:t>
      </w:r>
      <w:r>
        <w:t xml:space="preserve"> in the next few months for the first time in years.</w:t>
      </w:r>
    </w:p>
    <w:p w14:paraId="0000001B" w14:textId="77777777" w:rsidR="00277CBE" w:rsidRDefault="003E1038">
      <w:pPr>
        <w:numPr>
          <w:ilvl w:val="3"/>
          <w:numId w:val="3"/>
        </w:numPr>
      </w:pPr>
      <w:r>
        <w:t xml:space="preserve">HASU received shop funds for </w:t>
      </w:r>
      <w:proofErr w:type="spellStart"/>
      <w:r>
        <w:t>self help</w:t>
      </w:r>
      <w:proofErr w:type="spellEnd"/>
      <w:r>
        <w:t xml:space="preserve"> homes.</w:t>
      </w:r>
    </w:p>
    <w:p w14:paraId="0000001C" w14:textId="77777777" w:rsidR="00277CBE" w:rsidRDefault="003E1038">
      <w:pPr>
        <w:numPr>
          <w:ilvl w:val="0"/>
          <w:numId w:val="3"/>
        </w:numPr>
        <w:pBdr>
          <w:top w:val="nil"/>
          <w:left w:val="nil"/>
          <w:bottom w:val="nil"/>
          <w:right w:val="nil"/>
          <w:between w:val="nil"/>
        </w:pBdr>
        <w:spacing w:before="240"/>
      </w:pPr>
      <w:r>
        <w:rPr>
          <w:color w:val="000000"/>
        </w:rPr>
        <w:t xml:space="preserve">Discussion and Possible Vote: MAHTF presentation for City and County Councils. </w:t>
      </w:r>
    </w:p>
    <w:p w14:paraId="0000001D" w14:textId="77777777" w:rsidR="00277CBE" w:rsidRDefault="003E1038">
      <w:pPr>
        <w:numPr>
          <w:ilvl w:val="1"/>
          <w:numId w:val="3"/>
        </w:numPr>
        <w:pBdr>
          <w:top w:val="nil"/>
          <w:left w:val="nil"/>
          <w:bottom w:val="nil"/>
          <w:right w:val="nil"/>
          <w:between w:val="nil"/>
        </w:pBdr>
        <w:spacing w:before="240"/>
      </w:pPr>
      <w:r>
        <w:t>Mila had one amendment, and Kalen sent some edits via email before the meeting. Jazmine Duncan motions to approve the presentation for Councils. Mila seconds the motion, and with no further discussion, the motion carries.</w:t>
      </w:r>
    </w:p>
    <w:p w14:paraId="0000001E" w14:textId="77777777" w:rsidR="00277CBE" w:rsidRDefault="003E1038">
      <w:pPr>
        <w:numPr>
          <w:ilvl w:val="1"/>
          <w:numId w:val="3"/>
        </w:numPr>
        <w:pBdr>
          <w:top w:val="nil"/>
          <w:left w:val="nil"/>
          <w:bottom w:val="nil"/>
          <w:right w:val="nil"/>
          <w:between w:val="nil"/>
        </w:pBdr>
        <w:spacing w:before="240"/>
      </w:pPr>
      <w:r>
        <w:t xml:space="preserve">Jenna and Kaitlin will present to the County on Oct 20, and to the City on Oct 13. Kalen says </w:t>
      </w:r>
      <w:proofErr w:type="gramStart"/>
      <w:r>
        <w:t>there’s</w:t>
      </w:r>
      <w:proofErr w:type="gramEnd"/>
      <w:r>
        <w:t xml:space="preserve"> a joint meeting planned for later in this month, so Jenna will check in to see if the HTF could present at this meeting instead.</w:t>
      </w:r>
    </w:p>
    <w:p w14:paraId="0000001F" w14:textId="77777777" w:rsidR="00277CBE" w:rsidRDefault="003E1038">
      <w:pPr>
        <w:numPr>
          <w:ilvl w:val="0"/>
          <w:numId w:val="3"/>
        </w:numPr>
        <w:pBdr>
          <w:top w:val="nil"/>
          <w:left w:val="nil"/>
          <w:bottom w:val="nil"/>
          <w:right w:val="nil"/>
          <w:between w:val="nil"/>
        </w:pBdr>
        <w:spacing w:before="240"/>
      </w:pPr>
      <w:r>
        <w:rPr>
          <w:color w:val="000000"/>
        </w:rPr>
        <w:t>Discussion and Possible V</w:t>
      </w:r>
      <w:r>
        <w:rPr>
          <w:color w:val="000000"/>
        </w:rPr>
        <w:t>ote: Workforce Housing Survey.</w:t>
      </w:r>
    </w:p>
    <w:p w14:paraId="00000020" w14:textId="77777777" w:rsidR="00277CBE" w:rsidRDefault="003E1038">
      <w:pPr>
        <w:numPr>
          <w:ilvl w:val="1"/>
          <w:numId w:val="3"/>
        </w:numPr>
        <w:pBdr>
          <w:top w:val="nil"/>
          <w:left w:val="nil"/>
          <w:bottom w:val="nil"/>
          <w:right w:val="nil"/>
          <w:between w:val="nil"/>
        </w:pBdr>
        <w:spacing w:before="240"/>
      </w:pPr>
      <w:r>
        <w:t>Kaitlin motions to approve the updated workforce housing survey. Mary seconds the motion. During discussion, Mila notes that it might be good to add more of an explanation at the beginning about the COVID survey circulated ea</w:t>
      </w:r>
      <w:r>
        <w:t>rlier this year. The motion carries.</w:t>
      </w:r>
    </w:p>
    <w:p w14:paraId="00000021" w14:textId="77777777" w:rsidR="00277CBE" w:rsidRDefault="003E1038">
      <w:pPr>
        <w:numPr>
          <w:ilvl w:val="0"/>
          <w:numId w:val="3"/>
        </w:numPr>
        <w:pBdr>
          <w:top w:val="nil"/>
          <w:left w:val="nil"/>
          <w:bottom w:val="nil"/>
          <w:right w:val="nil"/>
          <w:between w:val="nil"/>
        </w:pBdr>
        <w:spacing w:before="240"/>
      </w:pPr>
      <w:r>
        <w:rPr>
          <w:color w:val="000000"/>
        </w:rPr>
        <w:lastRenderedPageBreak/>
        <w:t>Discussion: Roundtable with Representative John Curtis.</w:t>
      </w:r>
    </w:p>
    <w:p w14:paraId="00000022" w14:textId="77777777" w:rsidR="00277CBE" w:rsidRDefault="003E1038">
      <w:pPr>
        <w:numPr>
          <w:ilvl w:val="1"/>
          <w:numId w:val="3"/>
        </w:numPr>
        <w:pBdr>
          <w:top w:val="nil"/>
          <w:left w:val="nil"/>
          <w:bottom w:val="nil"/>
          <w:right w:val="nil"/>
          <w:between w:val="nil"/>
        </w:pBdr>
        <w:spacing w:before="240"/>
      </w:pPr>
      <w:r>
        <w:t>Mayor Emily is organizing a roundtable discussion to discuss housing with Rep. Curtis at City Hall. Jenna is co-hosting and can invite up to 14 community stakehold</w:t>
      </w:r>
      <w:r>
        <w:t>ers to attend. The HTF discussed the guest list, which will include organizations in the community that receive federal housing funds. The event will take place on Oct 13 at 4:00.</w:t>
      </w:r>
    </w:p>
    <w:p w14:paraId="00000023" w14:textId="77777777" w:rsidR="00277CBE" w:rsidRDefault="003E1038">
      <w:pPr>
        <w:numPr>
          <w:ilvl w:val="1"/>
          <w:numId w:val="3"/>
        </w:numPr>
        <w:pBdr>
          <w:top w:val="nil"/>
          <w:left w:val="nil"/>
          <w:bottom w:val="nil"/>
          <w:right w:val="nil"/>
          <w:between w:val="nil"/>
        </w:pBdr>
        <w:spacing w:before="240"/>
      </w:pPr>
      <w:r>
        <w:t>The HTF discussed the agenda for the event, including an introduction of the</w:t>
      </w:r>
      <w:r>
        <w:t xml:space="preserve"> organizations, an explanation of what federal funds are used here, and what our ongoing needs are. Kalen recommends </w:t>
      </w:r>
      <w:proofErr w:type="gramStart"/>
      <w:r>
        <w:t>to reach</w:t>
      </w:r>
      <w:proofErr w:type="gramEnd"/>
      <w:r>
        <w:t xml:space="preserve"> out to his staffer to talk about what he knows already and to ask what is realistic to ask of him/what his capabilities are. Jenna</w:t>
      </w:r>
      <w:r>
        <w:t xml:space="preserve"> will send him some data in the presentation for Councils and provide a list of acronyms for reference.</w:t>
      </w:r>
    </w:p>
    <w:p w14:paraId="00000024" w14:textId="77777777" w:rsidR="00277CBE" w:rsidRDefault="003E1038">
      <w:pPr>
        <w:numPr>
          <w:ilvl w:val="0"/>
          <w:numId w:val="3"/>
        </w:numPr>
        <w:pBdr>
          <w:top w:val="nil"/>
          <w:left w:val="nil"/>
          <w:bottom w:val="nil"/>
          <w:right w:val="nil"/>
          <w:between w:val="nil"/>
        </w:pBdr>
        <w:spacing w:line="480" w:lineRule="auto"/>
        <w:rPr>
          <w:color w:val="000000"/>
        </w:rPr>
      </w:pPr>
      <w:r>
        <w:t>Jenna adjourned the meeting a</w:t>
      </w:r>
      <w:r>
        <w:rPr>
          <w:color w:val="000000"/>
        </w:rPr>
        <w:t>t 11:56.</w:t>
      </w:r>
    </w:p>
    <w:sectPr w:rsidR="00277CBE">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8200C" w14:textId="77777777" w:rsidR="00000000" w:rsidRDefault="003E1038">
      <w:pPr>
        <w:spacing w:after="0" w:line="240" w:lineRule="auto"/>
      </w:pPr>
      <w:r>
        <w:separator/>
      </w:r>
    </w:p>
  </w:endnote>
  <w:endnote w:type="continuationSeparator" w:id="0">
    <w:p w14:paraId="3F351314" w14:textId="77777777" w:rsidR="00000000" w:rsidRDefault="003E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8" w14:textId="77777777" w:rsidR="00277CBE" w:rsidRDefault="00277CBE">
    <w:pPr>
      <w:pBdr>
        <w:top w:val="nil"/>
        <w:left w:val="nil"/>
        <w:bottom w:val="nil"/>
        <w:right w:val="nil"/>
        <w:between w:val="nil"/>
      </w:pBdr>
      <w:tabs>
        <w:tab w:val="center" w:pos="4513"/>
        <w:tab w:val="right" w:pos="9026"/>
      </w:tabs>
      <w:spacing w:after="0" w:line="240" w:lineRule="auto"/>
      <w:ind w:hanging="187"/>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A" w14:textId="77777777" w:rsidR="00277CBE" w:rsidRDefault="00277CBE">
    <w:pPr>
      <w:pBdr>
        <w:top w:val="nil"/>
        <w:left w:val="nil"/>
        <w:bottom w:val="nil"/>
        <w:right w:val="nil"/>
        <w:between w:val="nil"/>
      </w:pBdr>
      <w:tabs>
        <w:tab w:val="center" w:pos="4513"/>
        <w:tab w:val="right" w:pos="9026"/>
      </w:tabs>
      <w:spacing w:after="0" w:line="240" w:lineRule="auto"/>
      <w:ind w:hanging="187"/>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9" w14:textId="77777777" w:rsidR="00277CBE" w:rsidRDefault="00277CBE">
    <w:pPr>
      <w:pBdr>
        <w:top w:val="nil"/>
        <w:left w:val="nil"/>
        <w:bottom w:val="nil"/>
        <w:right w:val="nil"/>
        <w:between w:val="nil"/>
      </w:pBdr>
      <w:tabs>
        <w:tab w:val="center" w:pos="4513"/>
        <w:tab w:val="right" w:pos="9026"/>
      </w:tabs>
      <w:spacing w:after="0" w:line="240" w:lineRule="auto"/>
      <w:ind w:hanging="187"/>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88CBC" w14:textId="77777777" w:rsidR="00000000" w:rsidRDefault="003E1038">
      <w:pPr>
        <w:spacing w:after="0" w:line="240" w:lineRule="auto"/>
      </w:pPr>
      <w:r>
        <w:separator/>
      </w:r>
    </w:p>
  </w:footnote>
  <w:footnote w:type="continuationSeparator" w:id="0">
    <w:p w14:paraId="79417BA3" w14:textId="77777777" w:rsidR="00000000" w:rsidRDefault="003E1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6" w14:textId="77777777" w:rsidR="00277CBE" w:rsidRDefault="00277CBE">
    <w:pPr>
      <w:pBdr>
        <w:top w:val="nil"/>
        <w:left w:val="nil"/>
        <w:bottom w:val="nil"/>
        <w:right w:val="nil"/>
        <w:between w:val="nil"/>
      </w:pBdr>
      <w:tabs>
        <w:tab w:val="center" w:pos="4513"/>
        <w:tab w:val="right" w:pos="9026"/>
      </w:tabs>
      <w:spacing w:after="0" w:line="240" w:lineRule="auto"/>
      <w:ind w:hanging="187"/>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5" w14:textId="77777777" w:rsidR="00277CBE" w:rsidRDefault="00277CBE">
    <w:pPr>
      <w:pBdr>
        <w:top w:val="nil"/>
        <w:left w:val="nil"/>
        <w:bottom w:val="nil"/>
        <w:right w:val="nil"/>
        <w:between w:val="nil"/>
      </w:pBdr>
      <w:tabs>
        <w:tab w:val="center" w:pos="4513"/>
        <w:tab w:val="right" w:pos="9026"/>
      </w:tabs>
      <w:spacing w:after="0" w:line="240" w:lineRule="auto"/>
      <w:ind w:hanging="187"/>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7" w14:textId="77777777" w:rsidR="00277CBE" w:rsidRDefault="00277CBE">
    <w:pPr>
      <w:pBdr>
        <w:top w:val="nil"/>
        <w:left w:val="nil"/>
        <w:bottom w:val="nil"/>
        <w:right w:val="nil"/>
        <w:between w:val="nil"/>
      </w:pBdr>
      <w:tabs>
        <w:tab w:val="center" w:pos="4513"/>
        <w:tab w:val="right" w:pos="9026"/>
      </w:tabs>
      <w:spacing w:after="0" w:line="240" w:lineRule="auto"/>
      <w:ind w:hanging="187"/>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818D0"/>
    <w:multiLevelType w:val="multilevel"/>
    <w:tmpl w:val="1A2A2F68"/>
    <w:lvl w:ilvl="0">
      <w:start w:val="1"/>
      <w:numFmt w:val="decimal"/>
      <w:pStyle w:val="Heading3"/>
      <w:lvlText w:val="%1."/>
      <w:lvlJc w:val="left"/>
      <w:pPr>
        <w:ind w:left="720" w:hanging="360"/>
      </w:pPr>
      <w:rPr>
        <w:u w:val="none"/>
      </w:rPr>
    </w:lvl>
    <w:lvl w:ilvl="1">
      <w:start w:val="1"/>
      <w:numFmt w:val="lowerLetter"/>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7271394"/>
    <w:multiLevelType w:val="multilevel"/>
    <w:tmpl w:val="B4D28D2A"/>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AF67DFD"/>
    <w:multiLevelType w:val="multilevel"/>
    <w:tmpl w:val="388CD104"/>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CBE"/>
    <w:rsid w:val="00277CBE"/>
    <w:rsid w:val="003E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A439"/>
  <w15:docId w15:val="{6F81840F-221D-44C2-8485-D9CABFB4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spacing w:after="200" w:line="276" w:lineRule="auto"/>
        <w:ind w:left="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913"/>
  </w:style>
  <w:style w:type="paragraph" w:styleId="Heading1">
    <w:name w:val="heading 1"/>
    <w:basedOn w:val="Normal"/>
    <w:next w:val="Normal"/>
    <w:uiPriority w:val="9"/>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link w:val="Heading2Char"/>
    <w:uiPriority w:val="9"/>
    <w:unhideWhenUsed/>
    <w:qFormat/>
    <w:rsid w:val="00AE391E"/>
    <w:pPr>
      <w:spacing w:after="480"/>
      <w:contextualSpacing/>
      <w:jc w:val="center"/>
      <w:outlineLvl w:val="1"/>
    </w:pPr>
  </w:style>
  <w:style w:type="paragraph" w:styleId="Heading3">
    <w:name w:val="heading 3"/>
    <w:next w:val="Heading2"/>
    <w:uiPriority w:val="9"/>
    <w:semiHidden/>
    <w:unhideWhenUsed/>
    <w:qFormat/>
    <w:rsid w:val="00FE2819"/>
    <w:pPr>
      <w:numPr>
        <w:numId w:val="2"/>
      </w:numPr>
      <w:spacing w:before="240"/>
      <w:ind w:left="187" w:hanging="187"/>
      <w:outlineLvl w:val="2"/>
    </w:pPr>
    <w:rPr>
      <w:rFonts w:cs="Arial"/>
      <w:iCs/>
      <w:szCs w:val="26"/>
    </w:rPr>
  </w:style>
  <w:style w:type="paragraph" w:styleId="Heading4">
    <w:name w:val="heading 4"/>
    <w:basedOn w:val="Normal"/>
    <w:next w:val="Normal"/>
    <w:link w:val="Heading4Char"/>
    <w:uiPriority w:val="9"/>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3913"/>
    <w:pPr>
      <w:spacing w:after="0" w:line="240" w:lineRule="auto"/>
      <w:contextualSpacing/>
    </w:pPr>
    <w:rPr>
      <w:rFonts w:asciiTheme="majorHAnsi" w:eastAsiaTheme="majorEastAsia" w:hAnsiTheme="majorHAnsi" w:cstheme="majorBidi"/>
      <w:spacing w:val="-10"/>
      <w:kern w:val="28"/>
      <w:sz w:val="56"/>
      <w:szCs w:val="56"/>
    </w:rPr>
  </w:style>
  <w:style w:type="paragraph" w:styleId="ListNumber">
    <w:name w:val="List Number"/>
    <w:basedOn w:val="Normal"/>
    <w:qFormat/>
    <w:rsid w:val="000E57B4"/>
    <w:pPr>
      <w:tabs>
        <w:tab w:val="num" w:pos="720"/>
      </w:tabs>
      <w:ind w:left="720" w:hanging="720"/>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tabs>
        <w:tab w:val="num" w:pos="720"/>
      </w:tabs>
      <w:spacing w:before="240"/>
      <w:ind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semiHidden/>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tabs>
        <w:tab w:val="num" w:pos="720"/>
      </w:tabs>
      <w:ind w:left="720" w:hanging="720"/>
      <w:contextualSpacing/>
    </w:pPr>
  </w:style>
  <w:style w:type="paragraph" w:styleId="ListBullet2">
    <w:name w:val="List Bullet 2"/>
    <w:basedOn w:val="Normal"/>
    <w:semiHidden/>
    <w:unhideWhenUsed/>
    <w:rsid w:val="00E93913"/>
    <w:pPr>
      <w:tabs>
        <w:tab w:val="num" w:pos="720"/>
      </w:tabs>
      <w:ind w:left="720" w:hanging="720"/>
      <w:contextualSpacing/>
    </w:pPr>
  </w:style>
  <w:style w:type="paragraph" w:styleId="ListBullet3">
    <w:name w:val="List Bullet 3"/>
    <w:basedOn w:val="Normal"/>
    <w:semiHidden/>
    <w:unhideWhenUsed/>
    <w:rsid w:val="00E93913"/>
    <w:pPr>
      <w:tabs>
        <w:tab w:val="num" w:pos="720"/>
      </w:tabs>
      <w:ind w:left="720" w:hanging="720"/>
      <w:contextualSpacing/>
    </w:pPr>
  </w:style>
  <w:style w:type="paragraph" w:styleId="ListBullet4">
    <w:name w:val="List Bullet 4"/>
    <w:basedOn w:val="Normal"/>
    <w:semiHidden/>
    <w:unhideWhenUsed/>
    <w:rsid w:val="00E93913"/>
    <w:pPr>
      <w:tabs>
        <w:tab w:val="num" w:pos="720"/>
      </w:tabs>
      <w:ind w:left="720" w:hanging="720"/>
      <w:contextualSpacing/>
    </w:pPr>
  </w:style>
  <w:style w:type="paragraph" w:styleId="ListBullet5">
    <w:name w:val="List Bullet 5"/>
    <w:basedOn w:val="Normal"/>
    <w:semiHidden/>
    <w:unhideWhenUsed/>
    <w:rsid w:val="00E93913"/>
    <w:pPr>
      <w:tabs>
        <w:tab w:val="num" w:pos="720"/>
      </w:tabs>
      <w:ind w:left="720" w:hanging="720"/>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tabs>
        <w:tab w:val="num" w:pos="720"/>
      </w:tabs>
      <w:ind w:left="720" w:hanging="720"/>
      <w:contextualSpacing/>
    </w:pPr>
  </w:style>
  <w:style w:type="paragraph" w:styleId="ListNumber3">
    <w:name w:val="List Number 3"/>
    <w:basedOn w:val="Normal"/>
    <w:semiHidden/>
    <w:unhideWhenUsed/>
    <w:rsid w:val="00E93913"/>
    <w:pPr>
      <w:tabs>
        <w:tab w:val="num" w:pos="720"/>
      </w:tabs>
      <w:ind w:left="720" w:hanging="720"/>
      <w:contextualSpacing/>
    </w:pPr>
  </w:style>
  <w:style w:type="paragraph" w:styleId="ListNumber4">
    <w:name w:val="List Number 4"/>
    <w:basedOn w:val="Normal"/>
    <w:semiHidden/>
    <w:unhideWhenUsed/>
    <w:rsid w:val="00E93913"/>
    <w:pPr>
      <w:tabs>
        <w:tab w:val="num" w:pos="720"/>
      </w:tabs>
      <w:ind w:left="720" w:hanging="720"/>
      <w:contextualSpacing/>
    </w:pPr>
  </w:style>
  <w:style w:type="paragraph" w:styleId="ListNumber5">
    <w:name w:val="List Number 5"/>
    <w:basedOn w:val="Normal"/>
    <w:semiHidden/>
    <w:unhideWhenUsed/>
    <w:rsid w:val="00E93913"/>
    <w:pPr>
      <w:tabs>
        <w:tab w:val="num" w:pos="720"/>
      </w:tabs>
      <w:ind w:left="720" w:hanging="720"/>
      <w:contextualSpacing/>
    </w:pPr>
  </w:style>
  <w:style w:type="table"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style>
  <w:style w:type="paragraph" w:styleId="NormalWeb">
    <w:name w:val="Normal (Web)"/>
    <w:basedOn w:val="Normal"/>
    <w:semiHidden/>
    <w:unhideWhenUsed/>
    <w:rsid w:val="00E93913"/>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uiPriority w:val="11"/>
    <w:qFormat/>
    <w:pPr>
      <w:spacing w:after="160"/>
    </w:pPr>
    <w:rPr>
      <w:color w:val="5A5A5A"/>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 w:type="character" w:customStyle="1" w:styleId="Heading2Char">
    <w:name w:val="Heading 2 Char"/>
    <w:basedOn w:val="DefaultParagraphFont"/>
    <w:link w:val="Heading2"/>
    <w:rsid w:val="00A43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us02web.zoom.us/j/8494588666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c5izy9va/PqfZKXOwILQIsu63w==">AMUW2mU8oGCEZSnrF1TKpppdOEEpmhZSWrBTqVtmb4f22mGL5JjMIHzde03942ceUxEqZ4C/Mvz3+ppcDirzMYpqgDYWqvAIRE8O/n74ox560RR58uPYI3tj8G7z+5a23iuYuu8iqHF0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Myers</dc:creator>
  <cp:lastModifiedBy>Ben Riley</cp:lastModifiedBy>
  <cp:revision>2</cp:revision>
  <dcterms:created xsi:type="dcterms:W3CDTF">2020-09-30T13:56:00Z</dcterms:created>
  <dcterms:modified xsi:type="dcterms:W3CDTF">2020-11-04T16:58:00Z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0x010100AA3F7D94069FF64A86F7DFF56D60E3BE</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