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Moab Area Housing Task Force Agenda</w:t>
      </w:r>
    </w:p>
    <w:p w:rsidR="00000000" w:rsidDel="00000000" w:rsidP="00000000" w:rsidRDefault="00000000" w:rsidRPr="00000000" w14:paraId="00000002">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Thursday November 2nd 2023, 11:30am-12:30pm</w:t>
      </w:r>
    </w:p>
    <w:p w:rsidR="00000000" w:rsidDel="00000000" w:rsidP="00000000" w:rsidRDefault="00000000" w:rsidRPr="00000000" w14:paraId="00000003">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Meeting type: Monthly </w:t>
      </w:r>
      <w:r w:rsidDel="00000000" w:rsidR="00000000" w:rsidRPr="00000000">
        <w:rPr>
          <w:rFonts w:ascii="Georgia" w:cs="Georgia" w:eastAsia="Georgia" w:hAnsi="Georgia"/>
          <w:rtl w:val="0"/>
        </w:rPr>
        <w:t xml:space="preserve">MAHTF</w:t>
      </w:r>
      <w:r w:rsidDel="00000000" w:rsidR="00000000" w:rsidRPr="00000000">
        <w:rPr>
          <w:rFonts w:ascii="Georgia" w:cs="Georgia" w:eastAsia="Georgia" w:hAnsi="Georgia"/>
          <w:rtl w:val="0"/>
        </w:rPr>
        <w:t xml:space="preserve"> meeting - hybrid. In person in Grand County Council Chambers or via zoom.</w:t>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ind w:left="0" w:firstLine="0"/>
        <w:rPr>
          <w:rFonts w:ascii="Georgia" w:cs="Georgia" w:eastAsia="Georgia" w:hAnsi="Georgia"/>
        </w:rPr>
      </w:pPr>
      <w:r w:rsidDel="00000000" w:rsidR="00000000" w:rsidRPr="00000000">
        <w:rPr>
          <w:rFonts w:ascii="Georgia" w:cs="Georgia" w:eastAsia="Georgia" w:hAnsi="Georgia"/>
          <w:rtl w:val="0"/>
        </w:rPr>
        <w:t xml:space="preserve">In attendance: Laura Harris, Kaitlin Myers, Ben Riley, Elissa Martin, Kalen Jones, Kara Stoner, Eric Plourde, Johanna Blanco, Katie Murphy, Nick from CR, Alex from CR, Carolyn Conant, Michael Black, Ben Alter.</w:t>
      </w:r>
      <w:r w:rsidDel="00000000" w:rsidR="00000000" w:rsidRPr="00000000">
        <w:rPr>
          <w:rtl w:val="0"/>
        </w:rPr>
      </w:r>
    </w:p>
    <w:p w:rsidR="00000000" w:rsidDel="00000000" w:rsidP="00000000" w:rsidRDefault="00000000" w:rsidRPr="00000000" w14:paraId="00000007">
      <w:pPr>
        <w:spacing w:line="360" w:lineRule="auto"/>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08">
      <w:pPr>
        <w:spacing w:line="360" w:lineRule="auto"/>
        <w:rPr>
          <w:rFonts w:ascii="Georgia" w:cs="Georgia" w:eastAsia="Georgia" w:hAnsi="Georgia"/>
          <w:u w:val="single"/>
        </w:rPr>
      </w:pPr>
      <w:r w:rsidDel="00000000" w:rsidR="00000000" w:rsidRPr="00000000">
        <w:rPr>
          <w:rFonts w:ascii="Georgia" w:cs="Georgia" w:eastAsia="Georgia" w:hAnsi="Georgia"/>
          <w:u w:val="single"/>
          <w:rtl w:val="0"/>
        </w:rPr>
        <w:t xml:space="preserve">Call to order at 11:39am.</w:t>
      </w:r>
    </w:p>
    <w:p w:rsidR="00000000" w:rsidDel="00000000" w:rsidP="00000000" w:rsidRDefault="00000000" w:rsidRPr="00000000" w14:paraId="00000009">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rtl w:val="0"/>
        </w:rPr>
        <w:t xml:space="preserve">Approval of minutes from June 2023 </w:t>
      </w:r>
      <w:r w:rsidDel="00000000" w:rsidR="00000000" w:rsidRPr="00000000">
        <w:rPr>
          <w:rFonts w:ascii="Georgia" w:cs="Georgia" w:eastAsia="Georgia" w:hAnsi="Georgia"/>
          <w:rtl w:val="0"/>
        </w:rPr>
        <w:t xml:space="preserve">MAHTF</w:t>
      </w:r>
      <w:r w:rsidDel="00000000" w:rsidR="00000000" w:rsidRPr="00000000">
        <w:rPr>
          <w:rFonts w:ascii="Georgia" w:cs="Georgia" w:eastAsia="Georgia" w:hAnsi="Georgia"/>
          <w:rtl w:val="0"/>
        </w:rPr>
        <w:t xml:space="preserve"> meeting was tabled to the next meeting. </w:t>
      </w:r>
    </w:p>
    <w:p w:rsidR="00000000" w:rsidDel="00000000" w:rsidP="00000000" w:rsidRDefault="00000000" w:rsidRPr="00000000" w14:paraId="0000000A">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Local Entities updates:</w:t>
      </w:r>
      <w:r w:rsidDel="00000000" w:rsidR="00000000" w:rsidRPr="00000000">
        <w:rPr>
          <w:rtl w:val="0"/>
        </w:rPr>
      </w:r>
    </w:p>
    <w:p w:rsidR="00000000" w:rsidDel="00000000" w:rsidP="00000000" w:rsidRDefault="00000000" w:rsidRPr="00000000" w14:paraId="0000000B">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MAHTF: Johanna is </w:t>
      </w:r>
      <w:r w:rsidDel="00000000" w:rsidR="00000000" w:rsidRPr="00000000">
        <w:rPr>
          <w:rFonts w:ascii="Georgia" w:cs="Georgia" w:eastAsia="Georgia" w:hAnsi="Georgia"/>
          <w:rtl w:val="0"/>
        </w:rPr>
        <w:t xml:space="preserve">MACLT’s</w:t>
      </w:r>
      <w:r w:rsidDel="00000000" w:rsidR="00000000" w:rsidRPr="00000000">
        <w:rPr>
          <w:rFonts w:ascii="Georgia" w:cs="Georgia" w:eastAsia="Georgia" w:hAnsi="Georgia"/>
          <w:rtl w:val="0"/>
        </w:rPr>
        <w:t xml:space="preserve"> new Vista that started in August. They are working on managing a couple of large drainage improvement projects on the south side of Arroyo Crossing. The AC Master Plan was amended with setbacks. MACLT is working </w:t>
      </w:r>
      <w:r w:rsidDel="00000000" w:rsidR="00000000" w:rsidRPr="00000000">
        <w:rPr>
          <w:rFonts w:ascii="Georgia" w:cs="Georgia" w:eastAsia="Georgia" w:hAnsi="Georgia"/>
          <w:rtl w:val="0"/>
        </w:rPr>
        <w:t xml:space="preserve">with GC Ec</w:t>
      </w:r>
      <w:r w:rsidDel="00000000" w:rsidR="00000000" w:rsidRPr="00000000">
        <w:rPr>
          <w:rFonts w:ascii="Georgia" w:cs="Georgia" w:eastAsia="Georgia" w:hAnsi="Georgia"/>
          <w:rtl w:val="0"/>
        </w:rPr>
        <w:t xml:space="preserve"> Dev department to apply for </w:t>
      </w:r>
      <w:r w:rsidDel="00000000" w:rsidR="00000000" w:rsidRPr="00000000">
        <w:rPr>
          <w:rFonts w:ascii="Georgia" w:cs="Georgia" w:eastAsia="Georgia" w:hAnsi="Georgia"/>
          <w:rtl w:val="0"/>
        </w:rPr>
        <w:t xml:space="preserve">GOEO</w:t>
      </w:r>
      <w:r w:rsidDel="00000000" w:rsidR="00000000" w:rsidRPr="00000000">
        <w:rPr>
          <w:rFonts w:ascii="Georgia" w:cs="Georgia" w:eastAsia="Georgia" w:hAnsi="Georgia"/>
          <w:rtl w:val="0"/>
        </w:rPr>
        <w:t xml:space="preserve"> funding for phase II infrastructure. Two multi-family projects will be breaking ground in the spring on tracts F and G – the Confluence Cottages developed by UHC and Skyline Arch Apartments developed by HASU, respectively.</w:t>
      </w:r>
    </w:p>
    <w:p w:rsidR="00000000" w:rsidDel="00000000" w:rsidP="00000000" w:rsidRDefault="00000000" w:rsidRPr="00000000" w14:paraId="0000000C">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HASU: HASU will be moving into a new office in the spring—the old Free Health Clinic building. They selected an investor for Skyline, hoping to close the deal in February and start construction in March/April. Tract E townhome plans have been submitted </w:t>
      </w:r>
      <w:r w:rsidDel="00000000" w:rsidR="00000000" w:rsidRPr="00000000">
        <w:rPr>
          <w:rFonts w:ascii="Georgia" w:cs="Georgia" w:eastAsia="Georgia" w:hAnsi="Georgia"/>
          <w:rtl w:val="0"/>
        </w:rPr>
        <w:t xml:space="preserve">to County</w:t>
      </w:r>
      <w:r w:rsidDel="00000000" w:rsidR="00000000" w:rsidRPr="00000000">
        <w:rPr>
          <w:rFonts w:ascii="Georgia" w:cs="Georgia" w:eastAsia="Georgia" w:hAnsi="Georgia"/>
          <w:rtl w:val="0"/>
        </w:rPr>
        <w:t xml:space="preserve">, infrastructure to start in late winter. The Moab Area Housing Portal for MACLT and HDHO applications is now live!</w:t>
      </w:r>
    </w:p>
    <w:p w:rsidR="00000000" w:rsidDel="00000000" w:rsidP="00000000" w:rsidRDefault="00000000" w:rsidRPr="00000000" w14:paraId="0000000D">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City: Announcements about Walnut Lane will be dropping soon…they are considering options. 24 occupied units in WL right now. The City is working on adopting the Housing Plan–it must go through the process of amendments to the General Plan. Going back to PC to meet State </w:t>
      </w:r>
      <w:r w:rsidDel="00000000" w:rsidR="00000000" w:rsidRPr="00000000">
        <w:rPr>
          <w:rFonts w:ascii="Georgia" w:cs="Georgia" w:eastAsia="Georgia" w:hAnsi="Georgia"/>
          <w:rtl w:val="0"/>
        </w:rPr>
        <w:t xml:space="preserve">requirement</w:t>
      </w:r>
      <w:r w:rsidDel="00000000" w:rsidR="00000000" w:rsidRPr="00000000">
        <w:rPr>
          <w:rFonts w:ascii="Georgia" w:cs="Georgia" w:eastAsia="Georgia" w:hAnsi="Georgia"/>
          <w:rtl w:val="0"/>
        </w:rPr>
        <w:t xml:space="preserve"> on November 9. A special City Council meeting will be held on Nov. 29. The City of Moab, in partnership with SEUALG, just received a Buildings UP grant of $400,000 for energy retrofits on essential community service buildings and/or low to moderate income housing. </w:t>
      </w:r>
    </w:p>
    <w:p w:rsidR="00000000" w:rsidDel="00000000" w:rsidP="00000000" w:rsidRDefault="00000000" w:rsidRPr="00000000" w14:paraId="0000000E">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County update: The County is also going through the Housing Plan adoption process: Planning Commission reviewed and recommended favorably to County Commission. There has been internal discussion about the goals and action steps on how to customize them for the County specifically. HDHO revisions are also wrapping up at the next County Commission – last public hearing proposed language for ownership standards for condos. Original version plus alternate proposed language will be </w:t>
      </w:r>
      <w:r w:rsidDel="00000000" w:rsidR="00000000" w:rsidRPr="00000000">
        <w:rPr>
          <w:rFonts w:ascii="Georgia" w:cs="Georgia" w:eastAsia="Georgia" w:hAnsi="Georgia"/>
          <w:rtl w:val="0"/>
        </w:rPr>
        <w:t xml:space="preserve">at next</w:t>
      </w:r>
      <w:r w:rsidDel="00000000" w:rsidR="00000000" w:rsidRPr="00000000">
        <w:rPr>
          <w:rFonts w:ascii="Georgia" w:cs="Georgia" w:eastAsia="Georgia" w:hAnsi="Georgia"/>
          <w:rtl w:val="0"/>
        </w:rPr>
        <w:t xml:space="preserve"> meeting. 134 out of 150 ADO units have been approved and accepted. Not seeing much movement in terms of development with the approved ADOs.</w:t>
      </w:r>
    </w:p>
    <w:p w:rsidR="00000000" w:rsidDel="00000000" w:rsidP="00000000" w:rsidRDefault="00000000" w:rsidRPr="00000000" w14:paraId="0000000F">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Housing Task Force updates: There will be an election for Chair positions (Chair, Vice Chair, Secretary) at the December meeting. Laura may be reaching out to folks to gauge interest in these positions. The MAAHP has been circulated to City and County and is projected to be adopted by both of them at their next meeting, 11/29 and 11/28, respectively. Findings and key takeaways have been presented to all bodies (PCx2 and CCx2) at this point.</w:t>
      </w:r>
    </w:p>
    <w:p w:rsidR="00000000" w:rsidDel="00000000" w:rsidP="00000000" w:rsidRDefault="00000000" w:rsidRPr="00000000" w14:paraId="00000010">
      <w:pPr>
        <w:spacing w:line="36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1">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Discussion and action items:</w:t>
      </w:r>
      <w:r w:rsidDel="00000000" w:rsidR="00000000" w:rsidRPr="00000000">
        <w:rPr>
          <w:rtl w:val="0"/>
        </w:rPr>
      </w:r>
    </w:p>
    <w:p w:rsidR="00000000" w:rsidDel="00000000" w:rsidP="00000000" w:rsidRDefault="00000000" w:rsidRPr="00000000" w14:paraId="00000012">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Overview of current MAAHP draft. Specifically, </w:t>
      </w:r>
      <w:r w:rsidDel="00000000" w:rsidR="00000000" w:rsidRPr="00000000">
        <w:rPr>
          <w:rFonts w:ascii="Georgia" w:cs="Georgia" w:eastAsia="Georgia" w:hAnsi="Georgia"/>
          <w:rtl w:val="0"/>
        </w:rPr>
        <w:t xml:space="preserve">overview</w:t>
      </w:r>
      <w:r w:rsidDel="00000000" w:rsidR="00000000" w:rsidRPr="00000000">
        <w:rPr>
          <w:rFonts w:ascii="Georgia" w:cs="Georgia" w:eastAsia="Georgia" w:hAnsi="Georgia"/>
          <w:rtl w:val="0"/>
        </w:rPr>
        <w:t xml:space="preserve"> of goals and action steps was given. Discussions included:</w:t>
      </w:r>
    </w:p>
    <w:p w:rsidR="00000000" w:rsidDel="00000000" w:rsidP="00000000" w:rsidRDefault="00000000" w:rsidRPr="00000000" w14:paraId="00000013">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The possibility of using hard numbers of the new housing stock vs. percentage of the overall market as a supply goal. </w:t>
      </w:r>
    </w:p>
    <w:p w:rsidR="00000000" w:rsidDel="00000000" w:rsidP="00000000" w:rsidRDefault="00000000" w:rsidRPr="00000000" w14:paraId="00000014">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Discussions of good landlord programs and the efficacy of this </w:t>
      </w:r>
      <w:r w:rsidDel="00000000" w:rsidR="00000000" w:rsidRPr="00000000">
        <w:rPr>
          <w:rFonts w:ascii="Georgia" w:cs="Georgia" w:eastAsia="Georgia" w:hAnsi="Georgia"/>
          <w:rtl w:val="0"/>
        </w:rPr>
        <w:t xml:space="preserve">on stability</w:t>
      </w:r>
      <w:r w:rsidDel="00000000" w:rsidR="00000000" w:rsidRPr="00000000">
        <w:rPr>
          <w:rFonts w:ascii="Georgia" w:cs="Georgia" w:eastAsia="Georgia" w:hAnsi="Georgia"/>
          <w:rtl w:val="0"/>
        </w:rPr>
        <w:t xml:space="preserve"> of Moab’s housing stock. </w:t>
      </w:r>
    </w:p>
    <w:p w:rsidR="00000000" w:rsidDel="00000000" w:rsidP="00000000" w:rsidRDefault="00000000" w:rsidRPr="00000000" w14:paraId="00000015">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Idea of creating a type of incentive at the municipal level that would incentivize affordable housing development by “fast-tracking” the planning and building approval process. This would involve quantifying what would meet an affordable housing metric. </w:t>
      </w:r>
    </w:p>
    <w:p w:rsidR="00000000" w:rsidDel="00000000" w:rsidP="00000000" w:rsidRDefault="00000000" w:rsidRPr="00000000" w14:paraId="00000016">
      <w:pPr>
        <w:spacing w:line="36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7">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Adjournment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