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Agenda</w:t>
      </w:r>
    </w:p>
    <w:p w:rsidR="00000000" w:rsidDel="00000000" w:rsidP="00000000" w:rsidRDefault="00000000" w:rsidRPr="00000000" w14:paraId="00000002">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January 12th 2023, 11:30am-12:30pm</w:t>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Meeting type: Monthly MAHTF meeting - hybrid. In person in Grand County Council Chambers or via zoom.</w:t>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ind w:left="0" w:firstLine="0"/>
        <w:rPr>
          <w:rFonts w:ascii="Georgia" w:cs="Georgia" w:eastAsia="Georgia" w:hAnsi="Georgia"/>
        </w:rPr>
      </w:pPr>
      <w:r w:rsidDel="00000000" w:rsidR="00000000" w:rsidRPr="00000000">
        <w:rPr>
          <w:rFonts w:ascii="Georgia" w:cs="Georgia" w:eastAsia="Georgia" w:hAnsi="Georgia"/>
          <w:rtl w:val="0"/>
        </w:rPr>
        <w:t xml:space="preserve">Attending: Laura Harris, Ben Alter, Ben Riley, Noelle Gignoux, Anette Meyers, Mary McGann, Kalen Jones, Kaitlin Myers, Brendon Cameron, Courtney Kizer, Eric Plourde, Carolyn Conant, Elissa Martin, Kara Stoner </w:t>
      </w:r>
      <w:r w:rsidDel="00000000" w:rsidR="00000000" w:rsidRPr="00000000">
        <w:rPr>
          <w:rtl w:val="0"/>
        </w:rPr>
      </w:r>
    </w:p>
    <w:p w:rsidR="00000000" w:rsidDel="00000000" w:rsidP="00000000" w:rsidRDefault="00000000" w:rsidRPr="00000000" w14:paraId="00000007">
      <w:pPr>
        <w:spacing w:line="360"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8">
      <w:pPr>
        <w:spacing w:line="360" w:lineRule="auto"/>
        <w:rPr>
          <w:rFonts w:ascii="Georgia" w:cs="Georgia" w:eastAsia="Georgia" w:hAnsi="Georgia"/>
          <w:u w:val="single"/>
        </w:rPr>
      </w:pPr>
      <w:r w:rsidDel="00000000" w:rsidR="00000000" w:rsidRPr="00000000">
        <w:rPr>
          <w:rFonts w:ascii="Georgia" w:cs="Georgia" w:eastAsia="Georgia" w:hAnsi="Georgia"/>
          <w:u w:val="single"/>
          <w:rtl w:val="0"/>
        </w:rPr>
        <w:t xml:space="preserve">Call to order</w:t>
      </w:r>
    </w:p>
    <w:p w:rsidR="00000000" w:rsidDel="00000000" w:rsidP="00000000" w:rsidRDefault="00000000" w:rsidRPr="00000000" w14:paraId="00000009">
      <w:pPr>
        <w:spacing w:line="360" w:lineRule="auto"/>
        <w:rPr>
          <w:rFonts w:ascii="Georgia" w:cs="Georgia" w:eastAsia="Georgia" w:hAnsi="Georgia"/>
        </w:rPr>
      </w:pPr>
      <w:r w:rsidDel="00000000" w:rsidR="00000000" w:rsidRPr="00000000">
        <w:rPr>
          <w:rFonts w:ascii="Georgia" w:cs="Georgia" w:eastAsia="Georgia" w:hAnsi="Georgia"/>
          <w:rtl w:val="0"/>
        </w:rPr>
        <w:t xml:space="preserve">Laura Harris called the meeting to order at 11:39 am</w:t>
      </w:r>
    </w:p>
    <w:p w:rsidR="00000000" w:rsidDel="00000000" w:rsidP="00000000" w:rsidRDefault="00000000" w:rsidRPr="00000000" w14:paraId="0000000A">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Approval of minutes from December 2022 MAHTF meeting</w:t>
      </w:r>
    </w:p>
    <w:p w:rsidR="00000000" w:rsidDel="00000000" w:rsidP="00000000" w:rsidRDefault="00000000" w:rsidRPr="00000000" w14:paraId="0000000C">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Kalen Jones Motioned to approve the minutes from the December 2022 meeting. Ben Alter seconded the motion, and all voted ‘aye’. The minutes were approved. </w:t>
      </w:r>
    </w:p>
    <w:p w:rsidR="00000000" w:rsidDel="00000000" w:rsidP="00000000" w:rsidRDefault="00000000" w:rsidRPr="00000000" w14:paraId="0000000D">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0E">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0F">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HASU   </w:t>
      </w:r>
      <w:r w:rsidDel="00000000" w:rsidR="00000000" w:rsidRPr="00000000">
        <w:rPr>
          <w:rtl w:val="0"/>
        </w:rPr>
      </w:r>
    </w:p>
    <w:p w:rsidR="00000000" w:rsidDel="00000000" w:rsidP="00000000" w:rsidRDefault="00000000" w:rsidRPr="00000000" w14:paraId="00000010">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Katie Minehart is no longer with HASU, Alyssa has moved up to her position, looking for a new administrative assistant. Tract G 32 units at Arroyo Crossing, next 10 self homes. Working on Tract E, submitting a CDBG application through the County. </w:t>
      </w:r>
      <w:r w:rsidDel="00000000" w:rsidR="00000000" w:rsidRPr="00000000">
        <w:rPr>
          <w:rtl w:val="0"/>
        </w:rPr>
      </w:r>
    </w:p>
    <w:p w:rsidR="00000000" w:rsidDel="00000000" w:rsidP="00000000" w:rsidRDefault="00000000" w:rsidRPr="00000000" w14:paraId="00000011">
      <w:pPr>
        <w:numPr>
          <w:ilvl w:val="2"/>
          <w:numId w:val="1"/>
        </w:numPr>
        <w:spacing w:line="360" w:lineRule="auto"/>
        <w:ind w:left="2160" w:hanging="360"/>
        <w:rPr>
          <w:rFonts w:ascii="Georgia" w:cs="Georgia" w:eastAsia="Georgia" w:hAnsi="Georgia"/>
          <w:b w:val="1"/>
          <w:u w:val="none"/>
        </w:rPr>
      </w:pPr>
      <w:r w:rsidDel="00000000" w:rsidR="00000000" w:rsidRPr="00000000">
        <w:rPr>
          <w:rFonts w:ascii="Georgia" w:cs="Georgia" w:eastAsia="Georgia" w:hAnsi="Georgia"/>
          <w:b w:val="1"/>
          <w:rtl w:val="0"/>
        </w:rPr>
        <w:t xml:space="preserve">Seekhaven</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b w:val="1"/>
          <w:rtl w:val="0"/>
        </w:rPr>
        <w:t xml:space="preserve">Local Homeless Council</w:t>
      </w:r>
      <w:r w:rsidDel="00000000" w:rsidR="00000000" w:rsidRPr="00000000">
        <w:rPr>
          <w:rtl w:val="0"/>
        </w:rPr>
      </w:r>
    </w:p>
    <w:p w:rsidR="00000000" w:rsidDel="00000000" w:rsidP="00000000" w:rsidRDefault="00000000" w:rsidRPr="00000000" w14:paraId="00000012">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LHC is looking to increase engagement and outreach with other area groups, especially MAHTF</w:t>
      </w:r>
    </w:p>
    <w:p w:rsidR="00000000" w:rsidDel="00000000" w:rsidP="00000000" w:rsidRDefault="00000000" w:rsidRPr="00000000" w14:paraId="00000013">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Coordinated entry committee collects and reports data monthly on homeless situation - December Totals:</w:t>
      </w:r>
    </w:p>
    <w:p w:rsidR="00000000" w:rsidDel="00000000" w:rsidP="00000000" w:rsidRDefault="00000000" w:rsidRPr="00000000" w14:paraId="00000014">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154 individuals received services from one of the local reporting organizations (this number includes potentially duplicated people)</w:t>
      </w:r>
    </w:p>
    <w:p w:rsidR="00000000" w:rsidDel="00000000" w:rsidP="00000000" w:rsidRDefault="00000000" w:rsidRPr="00000000" w14:paraId="00000015">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Reported literally homeless: 75</w:t>
      </w:r>
    </w:p>
    <w:p w:rsidR="00000000" w:rsidDel="00000000" w:rsidP="00000000" w:rsidRDefault="00000000" w:rsidRPr="00000000" w14:paraId="00000016">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Reported at risk of homelessness: 47 </w:t>
      </w:r>
    </w:p>
    <w:p w:rsidR="00000000" w:rsidDel="00000000" w:rsidP="00000000" w:rsidRDefault="00000000" w:rsidRPr="00000000" w14:paraId="00000017">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Leading cause of homelessness was domestic violence </w:t>
      </w:r>
    </w:p>
    <w:p w:rsidR="00000000" w:rsidDel="00000000" w:rsidP="00000000" w:rsidRDefault="00000000" w:rsidRPr="00000000" w14:paraId="00000018">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Idea to include coordinated entry data on the moabhousing.com website </w:t>
      </w:r>
    </w:p>
    <w:p w:rsidR="00000000" w:rsidDel="00000000" w:rsidP="00000000" w:rsidRDefault="00000000" w:rsidRPr="00000000" w14:paraId="00000019">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Caroline Conant, concerned citizen</w:t>
      </w:r>
    </w:p>
    <w:p w:rsidR="00000000" w:rsidDel="00000000" w:rsidP="00000000" w:rsidRDefault="00000000" w:rsidRPr="00000000" w14:paraId="0000001A">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Works for ACEEE, a nonprofit advancing energy efficiency in affordable housing.</w:t>
      </w:r>
    </w:p>
    <w:p w:rsidR="00000000" w:rsidDel="00000000" w:rsidP="00000000" w:rsidRDefault="00000000" w:rsidRPr="00000000" w14:paraId="0000001B">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Free virtual summit next Thursday and Friday on comprehensive retrofits for affordable housing and coalition forming and community driven planning.</w:t>
      </w:r>
    </w:p>
    <w:p w:rsidR="00000000" w:rsidDel="00000000" w:rsidP="00000000" w:rsidRDefault="00000000" w:rsidRPr="00000000" w14:paraId="0000001C">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Will share information on DOE funding coming out soon for energy efficiency.</w:t>
      </w:r>
    </w:p>
    <w:p w:rsidR="00000000" w:rsidDel="00000000" w:rsidP="00000000" w:rsidRDefault="00000000" w:rsidRPr="00000000" w14:paraId="0000001D">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Courtney Kizer, Murphy Flats</w:t>
      </w:r>
    </w:p>
    <w:p w:rsidR="00000000" w:rsidDel="00000000" w:rsidP="00000000" w:rsidRDefault="00000000" w:rsidRPr="00000000" w14:paraId="0000001E">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Updates on Murphy Flats development: all horizontals and drainage are complete, half of the foundations are in, part-way through framing.</w:t>
      </w:r>
    </w:p>
    <w:p w:rsidR="00000000" w:rsidDel="00000000" w:rsidP="00000000" w:rsidRDefault="00000000" w:rsidRPr="00000000" w14:paraId="0000001F">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Has found that developers are asking about potential housing projects - if people know of land that is available to develop, it would be nice to connect people who have land and those who want to develop. </w:t>
      </w:r>
    </w:p>
    <w:p w:rsidR="00000000" w:rsidDel="00000000" w:rsidP="00000000" w:rsidRDefault="00000000" w:rsidRPr="00000000" w14:paraId="00000020">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Moab Area Community Land Trust Update </w:t>
      </w:r>
      <w:r w:rsidDel="00000000" w:rsidR="00000000" w:rsidRPr="00000000">
        <w:rPr>
          <w:rtl w:val="0"/>
        </w:rPr>
      </w:r>
    </w:p>
    <w:p w:rsidR="00000000" w:rsidDel="00000000" w:rsidP="00000000" w:rsidRDefault="00000000" w:rsidRPr="00000000" w14:paraId="00000021">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Ground lease closing training for 10 self-help homeowners. Another 10 starting in March.</w:t>
      </w:r>
    </w:p>
    <w:p w:rsidR="00000000" w:rsidDel="00000000" w:rsidP="00000000" w:rsidRDefault="00000000" w:rsidRPr="00000000" w14:paraId="00000022">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Community Rebuilds has 16 units under construction </w:t>
      </w:r>
    </w:p>
    <w:p w:rsidR="00000000" w:rsidDel="00000000" w:rsidP="00000000" w:rsidRDefault="00000000" w:rsidRPr="00000000" w14:paraId="00000023">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Supporting HASU with the CDBG application, working on site planning with Utah Housing Corporation. </w:t>
      </w:r>
    </w:p>
    <w:p w:rsidR="00000000" w:rsidDel="00000000" w:rsidP="00000000" w:rsidRDefault="00000000" w:rsidRPr="00000000" w14:paraId="00000024">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Landscaping projects will take place in the next couple of months. </w:t>
      </w:r>
    </w:p>
    <w:p w:rsidR="00000000" w:rsidDel="00000000" w:rsidP="00000000" w:rsidRDefault="00000000" w:rsidRPr="00000000" w14:paraId="00000025">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County update</w:t>
      </w:r>
      <w:r w:rsidDel="00000000" w:rsidR="00000000" w:rsidRPr="00000000">
        <w:rPr>
          <w:rFonts w:ascii="Georgia" w:cs="Georgia" w:eastAsia="Georgia" w:hAnsi="Georgia"/>
          <w:rtl w:val="0"/>
        </w:rPr>
        <w:t xml:space="preserve"> </w:t>
      </w:r>
    </w:p>
    <w:p w:rsidR="00000000" w:rsidDel="00000000" w:rsidP="00000000" w:rsidRDefault="00000000" w:rsidRPr="00000000" w14:paraId="00000026">
      <w:pPr>
        <w:numPr>
          <w:ilvl w:val="3"/>
          <w:numId w:val="1"/>
        </w:numPr>
        <w:spacing w:line="360" w:lineRule="auto"/>
        <w:ind w:left="2880" w:hanging="360"/>
        <w:rPr>
          <w:rFonts w:ascii="Georgia" w:cs="Georgia" w:eastAsia="Georgia" w:hAnsi="Georgia"/>
          <w:b w:val="1"/>
        </w:rPr>
      </w:pPr>
      <w:r w:rsidDel="00000000" w:rsidR="00000000" w:rsidRPr="00000000">
        <w:rPr>
          <w:rFonts w:ascii="Georgia" w:cs="Georgia" w:eastAsia="Georgia" w:hAnsi="Georgia"/>
          <w:b w:val="1"/>
          <w:rtl w:val="0"/>
        </w:rPr>
        <w:t xml:space="preserve">Planning and Zoning:</w:t>
      </w:r>
    </w:p>
    <w:p w:rsidR="00000000" w:rsidDel="00000000" w:rsidP="00000000" w:rsidRDefault="00000000" w:rsidRPr="00000000" w14:paraId="00000027">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Alternative Dwelling Overlay was adopted, initial intent to apply just closed; County Commission will hold a workshop before the next meeting to review applications. </w:t>
      </w:r>
    </w:p>
    <w:p w:rsidR="00000000" w:rsidDel="00000000" w:rsidP="00000000" w:rsidRDefault="00000000" w:rsidRPr="00000000" w14:paraId="00000028">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8 projects, 143 sites proposed. Those greenlighted will then go through a rezone application - will be several months until units are actually built.</w:t>
      </w:r>
    </w:p>
    <w:p w:rsidR="00000000" w:rsidDel="00000000" w:rsidP="00000000" w:rsidRDefault="00000000" w:rsidRPr="00000000" w14:paraId="00000029">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Planning Commission is in the process of priority setting - housing is a top priority still. </w:t>
      </w:r>
    </w:p>
    <w:p w:rsidR="00000000" w:rsidDel="00000000" w:rsidP="00000000" w:rsidRDefault="00000000" w:rsidRPr="00000000" w14:paraId="0000002A">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Planning to hold a workshop on housing development in February, building off the Workforce Housing Roundtable at the first Housing Fair. Workshop will map out the various steps to building a house, from concept to completion, and highlight any steps that cause delays, confusion, or problems. The workshop will incorporate the learnings from the first housing roundtable.</w:t>
      </w:r>
    </w:p>
    <w:p w:rsidR="00000000" w:rsidDel="00000000" w:rsidP="00000000" w:rsidRDefault="00000000" w:rsidRPr="00000000" w14:paraId="0000002B">
      <w:pPr>
        <w:numPr>
          <w:ilvl w:val="3"/>
          <w:numId w:val="1"/>
        </w:numPr>
        <w:spacing w:line="360" w:lineRule="auto"/>
        <w:ind w:left="2880" w:hanging="360"/>
        <w:rPr>
          <w:rFonts w:ascii="Georgia" w:cs="Georgia" w:eastAsia="Georgia" w:hAnsi="Georgia"/>
          <w:b w:val="1"/>
        </w:rPr>
      </w:pPr>
      <w:r w:rsidDel="00000000" w:rsidR="00000000" w:rsidRPr="00000000">
        <w:rPr>
          <w:rFonts w:ascii="Georgia" w:cs="Georgia" w:eastAsia="Georgia" w:hAnsi="Georgia"/>
          <w:b w:val="1"/>
          <w:rtl w:val="0"/>
        </w:rPr>
        <w:t xml:space="preserve">Economic Development:</w:t>
      </w:r>
    </w:p>
    <w:p w:rsidR="00000000" w:rsidDel="00000000" w:rsidP="00000000" w:rsidRDefault="00000000" w:rsidRPr="00000000" w14:paraId="0000002C">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Grant for HASU for deed restriction monitoring </w:t>
      </w:r>
    </w:p>
    <w:p w:rsidR="00000000" w:rsidDel="00000000" w:rsidP="00000000" w:rsidRDefault="00000000" w:rsidRPr="00000000" w14:paraId="0000002D">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Considerable grand funding for workforce housing development left over, already working with HASU and MACLT</w:t>
      </w:r>
    </w:p>
    <w:p w:rsidR="00000000" w:rsidDel="00000000" w:rsidP="00000000" w:rsidRDefault="00000000" w:rsidRPr="00000000" w14:paraId="0000002E">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Moab City Update </w:t>
      </w:r>
    </w:p>
    <w:p w:rsidR="00000000" w:rsidDel="00000000" w:rsidP="00000000" w:rsidRDefault="00000000" w:rsidRPr="00000000" w14:paraId="0000002F">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RFP for development partners for Walnut Lane. Staff reports several proposals received. </w:t>
      </w:r>
    </w:p>
    <w:p w:rsidR="00000000" w:rsidDel="00000000" w:rsidP="00000000" w:rsidRDefault="00000000" w:rsidRPr="00000000" w14:paraId="00000030">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Proceeding with an annexation request on south 191 for commercial and apartment, 50% will be AEH.</w:t>
      </w:r>
    </w:p>
    <w:p w:rsidR="00000000" w:rsidDel="00000000" w:rsidP="00000000" w:rsidRDefault="00000000" w:rsidRPr="00000000" w14:paraId="00000031">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Approved a task order with a consulting/engineering/landscaping firm for full rebuild of Kane Creek Boulevard between Highway 191 and 500 West. This work will impact some affordable housing units in the area, with an emphasis on active transportation and green infrastructure.</w:t>
      </w:r>
    </w:p>
    <w:p w:rsidR="00000000" w:rsidDel="00000000" w:rsidP="00000000" w:rsidRDefault="00000000" w:rsidRPr="00000000" w14:paraId="00000032">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City council and staff will be doing strategic planning for budgeting in the coming weeks, and setting planning priorities - many of which are housing-related.</w:t>
      </w:r>
      <w:r w:rsidDel="00000000" w:rsidR="00000000" w:rsidRPr="00000000">
        <w:rPr>
          <w:rtl w:val="0"/>
        </w:rPr>
      </w:r>
    </w:p>
    <w:p w:rsidR="00000000" w:rsidDel="00000000" w:rsidP="00000000" w:rsidRDefault="00000000" w:rsidRPr="00000000" w14:paraId="00000033">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Housing Fair recap, update, and plans for this month’s Family Housing Session</w:t>
      </w:r>
    </w:p>
    <w:p w:rsidR="00000000" w:rsidDel="00000000" w:rsidP="00000000" w:rsidRDefault="00000000" w:rsidRPr="00000000" w14:paraId="00000034">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Laura summarized the December Housing Fair, the Workforce Housing Roundtable had 30-40 people attend, and 60-70 total people attended the general event.</w:t>
      </w:r>
    </w:p>
    <w:p w:rsidR="00000000" w:rsidDel="00000000" w:rsidP="00000000" w:rsidRDefault="00000000" w:rsidRPr="00000000" w14:paraId="00000035">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Next event will be held Tuesday Jan 24th, from 6:00 - 8:00 pm at the Middle School, working closely with Jeremy Spaulding </w:t>
      </w:r>
    </w:p>
    <w:p w:rsidR="00000000" w:rsidDel="00000000" w:rsidP="00000000" w:rsidRDefault="00000000" w:rsidRPr="00000000" w14:paraId="00000036">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Family oriented event, breakout sessions for folks who rent their homes, are looking to buy a home, and those who own their home. </w:t>
      </w:r>
    </w:p>
    <w:p w:rsidR="00000000" w:rsidDel="00000000" w:rsidP="00000000" w:rsidRDefault="00000000" w:rsidRPr="00000000" w14:paraId="00000037">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Dinner and childcare will be provided.</w:t>
      </w:r>
    </w:p>
    <w:p w:rsidR="00000000" w:rsidDel="00000000" w:rsidP="00000000" w:rsidRDefault="00000000" w:rsidRPr="00000000" w14:paraId="00000038">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r w:rsidDel="00000000" w:rsidR="00000000" w:rsidRPr="00000000">
        <w:rPr>
          <w:rtl w:val="0"/>
        </w:rPr>
      </w:r>
    </w:p>
    <w:p w:rsidR="00000000" w:rsidDel="00000000" w:rsidP="00000000" w:rsidRDefault="00000000" w:rsidRPr="00000000" w14:paraId="00000039">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Review and modify Housing Task Force 2023 priorities and objectives to be inserted into MAAHP Action Plan</w:t>
      </w:r>
      <w:r w:rsidDel="00000000" w:rsidR="00000000" w:rsidRPr="00000000">
        <w:rPr>
          <w:rtl w:val="0"/>
        </w:rPr>
      </w:r>
    </w:p>
    <w:p w:rsidR="00000000" w:rsidDel="00000000" w:rsidP="00000000" w:rsidRDefault="00000000" w:rsidRPr="00000000" w14:paraId="0000003A">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Review of MAAHP updates </w:t>
      </w:r>
    </w:p>
    <w:p w:rsidR="00000000" w:rsidDel="00000000" w:rsidP="00000000" w:rsidRDefault="00000000" w:rsidRPr="00000000" w14:paraId="0000003B">
      <w:pPr>
        <w:numPr>
          <w:ilvl w:val="3"/>
          <w:numId w:val="1"/>
        </w:numPr>
        <w:spacing w:line="360" w:lineRule="auto"/>
        <w:ind w:left="2880" w:hanging="360"/>
        <w:rPr>
          <w:rFonts w:ascii="Georgia" w:cs="Georgia" w:eastAsia="Georgia" w:hAnsi="Georgia"/>
        </w:rPr>
      </w:pPr>
      <w:r w:rsidDel="00000000" w:rsidR="00000000" w:rsidRPr="00000000">
        <w:rPr>
          <w:rFonts w:ascii="Georgia" w:cs="Georgia" w:eastAsia="Georgia" w:hAnsi="Georgia"/>
          <w:rtl w:val="0"/>
        </w:rPr>
        <w:t xml:space="preserve">Noelle gave an update on MAAHP progress, displayed in the tracking document </w:t>
      </w:r>
      <w:hyperlink r:id="rId6">
        <w:r w:rsidDel="00000000" w:rsidR="00000000" w:rsidRPr="00000000">
          <w:rPr>
            <w:rFonts w:ascii="Georgia" w:cs="Georgia" w:eastAsia="Georgia" w:hAnsi="Georgia"/>
            <w:color w:val="1155cc"/>
            <w:u w:val="single"/>
            <w:rtl w:val="0"/>
          </w:rPr>
          <w:t xml:space="preserve">here</w:t>
        </w:r>
      </w:hyperlink>
      <w:r w:rsidDel="00000000" w:rsidR="00000000" w:rsidRPr="00000000">
        <w:rPr>
          <w:rFonts w:ascii="Georgia" w:cs="Georgia" w:eastAsia="Georgia" w:hAnsi="Georgia"/>
          <w:rtl w:val="0"/>
        </w:rPr>
        <w:t xml:space="preserve">. Hoping to bring a completed draft to County and City Planning staff and Commissions by March.</w:t>
      </w:r>
    </w:p>
    <w:p w:rsidR="00000000" w:rsidDel="00000000" w:rsidP="00000000" w:rsidRDefault="00000000" w:rsidRPr="00000000" w14:paraId="0000003C">
      <w:pPr>
        <w:numPr>
          <w:ilvl w:val="2"/>
          <w:numId w:val="1"/>
        </w:numPr>
        <w:spacing w:line="360" w:lineRule="auto"/>
        <w:ind w:left="2160" w:hanging="360"/>
        <w:rPr>
          <w:rFonts w:ascii="Georgia" w:cs="Georgia" w:eastAsia="Georgia" w:hAnsi="Georgia"/>
          <w:u w:val="none"/>
        </w:rPr>
      </w:pPr>
      <w:hyperlink r:id="rId7">
        <w:r w:rsidDel="00000000" w:rsidR="00000000" w:rsidRPr="00000000">
          <w:rPr>
            <w:rFonts w:ascii="Georgia" w:cs="Georgia" w:eastAsia="Georgia" w:hAnsi="Georgia"/>
            <w:color w:val="1155cc"/>
            <w:u w:val="single"/>
            <w:rtl w:val="0"/>
          </w:rPr>
          <w:t xml:space="preserve">New Action Plan</w:t>
        </w:r>
      </w:hyperlink>
      <w:r w:rsidDel="00000000" w:rsidR="00000000" w:rsidRPr="00000000">
        <w:rPr>
          <w:rFonts w:ascii="Georgia" w:cs="Georgia" w:eastAsia="Georgia" w:hAnsi="Georgia"/>
          <w:rtl w:val="0"/>
        </w:rPr>
        <w:t xml:space="preserve"> has been developed with fewer categories and ranked by priority based on Housing Fair Feedback:</w:t>
      </w:r>
    </w:p>
    <w:p w:rsidR="00000000" w:rsidDel="00000000" w:rsidP="00000000" w:rsidRDefault="00000000" w:rsidRPr="00000000" w14:paraId="0000003D">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MAHTF</w:t>
      </w:r>
      <w:r w:rsidDel="00000000" w:rsidR="00000000" w:rsidRPr="00000000">
        <w:rPr>
          <w:rFonts w:ascii="Georgia" w:cs="Georgia" w:eastAsia="Georgia" w:hAnsi="Georgia"/>
          <w:rtl w:val="0"/>
        </w:rPr>
        <w:t xml:space="preserve"> and Housing Plan</w:t>
      </w:r>
    </w:p>
    <w:p w:rsidR="00000000" w:rsidDel="00000000" w:rsidP="00000000" w:rsidRDefault="00000000" w:rsidRPr="00000000" w14:paraId="0000003E">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Data</w:t>
      </w:r>
    </w:p>
    <w:p w:rsidR="00000000" w:rsidDel="00000000" w:rsidP="00000000" w:rsidRDefault="00000000" w:rsidRPr="00000000" w14:paraId="0000003F">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Housing:</w:t>
      </w:r>
    </w:p>
    <w:p w:rsidR="00000000" w:rsidDel="00000000" w:rsidP="00000000" w:rsidRDefault="00000000" w:rsidRPr="00000000" w14:paraId="00000040">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Supply</w:t>
      </w:r>
    </w:p>
    <w:p w:rsidR="00000000" w:rsidDel="00000000" w:rsidP="00000000" w:rsidRDefault="00000000" w:rsidRPr="00000000" w14:paraId="00000041">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Stability</w:t>
      </w:r>
    </w:p>
    <w:p w:rsidR="00000000" w:rsidDel="00000000" w:rsidP="00000000" w:rsidRDefault="00000000" w:rsidRPr="00000000" w14:paraId="00000042">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Sustainability </w:t>
      </w:r>
    </w:p>
    <w:p w:rsidR="00000000" w:rsidDel="00000000" w:rsidP="00000000" w:rsidRDefault="00000000" w:rsidRPr="00000000" w14:paraId="00000043">
      <w:pPr>
        <w:numPr>
          <w:ilvl w:val="4"/>
          <w:numId w:val="1"/>
        </w:numPr>
        <w:spacing w:line="36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Subsidy </w:t>
      </w:r>
    </w:p>
    <w:p w:rsidR="00000000" w:rsidDel="00000000" w:rsidP="00000000" w:rsidRDefault="00000000" w:rsidRPr="00000000" w14:paraId="00000044">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Priorities for the MAHTF for 2023 </w:t>
      </w:r>
    </w:p>
    <w:p w:rsidR="00000000" w:rsidDel="00000000" w:rsidP="00000000" w:rsidRDefault="00000000" w:rsidRPr="00000000" w14:paraId="00000045">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Continue collaboration with the City and County.</w:t>
      </w:r>
    </w:p>
    <w:p w:rsidR="00000000" w:rsidDel="00000000" w:rsidP="00000000" w:rsidRDefault="00000000" w:rsidRPr="00000000" w14:paraId="00000046">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Actual presentations to both Commission and Council and to Staff</w:t>
      </w:r>
    </w:p>
    <w:p w:rsidR="00000000" w:rsidDel="00000000" w:rsidP="00000000" w:rsidRDefault="00000000" w:rsidRPr="00000000" w14:paraId="00000047">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Update MAAHP </w:t>
      </w:r>
    </w:p>
    <w:p w:rsidR="00000000" w:rsidDel="00000000" w:rsidP="00000000" w:rsidRDefault="00000000" w:rsidRPr="00000000" w14:paraId="00000048">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Have adopted by City and County</w:t>
      </w:r>
    </w:p>
    <w:p w:rsidR="00000000" w:rsidDel="00000000" w:rsidP="00000000" w:rsidRDefault="00000000" w:rsidRPr="00000000" w14:paraId="00000049">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Public outreach and dissemination of housing information </w:t>
      </w:r>
    </w:p>
    <w:p w:rsidR="00000000" w:rsidDel="00000000" w:rsidP="00000000" w:rsidRDefault="00000000" w:rsidRPr="00000000" w14:paraId="0000004A">
      <w:pPr>
        <w:numPr>
          <w:ilvl w:val="3"/>
          <w:numId w:val="1"/>
        </w:numPr>
        <w:spacing w:line="360"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Connect moabhousing.com with grandcountyconnects.com </w:t>
      </w:r>
    </w:p>
    <w:p w:rsidR="00000000" w:rsidDel="00000000" w:rsidP="00000000" w:rsidRDefault="00000000" w:rsidRPr="00000000" w14:paraId="0000004B">
      <w:pPr>
        <w:spacing w:line="36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C">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Adjournment - 12:33</w:t>
      </w:r>
    </w:p>
    <w:p w:rsidR="00000000" w:rsidDel="00000000" w:rsidP="00000000" w:rsidRDefault="00000000" w:rsidRPr="00000000" w14:paraId="0000004D">
      <w:pPr>
        <w:spacing w:line="360" w:lineRule="auto"/>
        <w:ind w:left="0" w:firstLine="0"/>
        <w:rPr>
          <w:rFonts w:ascii="Georgia" w:cs="Georgia" w:eastAsia="Georgia" w:hAnsi="Georgia"/>
          <w:u w:val="single"/>
        </w:rPr>
      </w:pPr>
      <w:r w:rsidDel="00000000" w:rsidR="00000000" w:rsidRPr="00000000">
        <w:rPr>
          <w:rtl w:val="0"/>
        </w:rPr>
      </w:r>
    </w:p>
    <w:p w:rsidR="00000000" w:rsidDel="00000000" w:rsidP="00000000" w:rsidRDefault="00000000" w:rsidRPr="00000000" w14:paraId="0000004E">
      <w:pPr>
        <w:spacing w:line="360" w:lineRule="auto"/>
        <w:ind w:left="0" w:firstLine="0"/>
        <w:rPr>
          <w:sz w:val="20"/>
          <w:szCs w:val="20"/>
          <w:u w:val="single"/>
        </w:rPr>
      </w:pPr>
      <w:r w:rsidDel="00000000" w:rsidR="00000000" w:rsidRPr="00000000">
        <w:rPr>
          <w:rFonts w:ascii="Georgia" w:cs="Georgia" w:eastAsia="Georgia" w:hAnsi="Georgia"/>
          <w:rtl w:val="0"/>
        </w:rPr>
        <w:t xml:space="preserve">Next meeting is scheduled for February 2nd at 11:30am.</w:t>
      </w:r>
      <w:r w:rsidDel="00000000" w:rsidR="00000000" w:rsidRPr="00000000">
        <w:rPr>
          <w:rFonts w:ascii="Georgia" w:cs="Georgia" w:eastAsia="Georgia" w:hAnsi="Georgia"/>
          <w:u w:val="singl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sP8kdDtEGWK4YGuHw04JwsgTlm8mH00fJujvvmcDrLI/edit#gid=0" TargetMode="External"/><Relationship Id="rId7" Type="http://schemas.openxmlformats.org/officeDocument/2006/relationships/hyperlink" Target="https://docs.google.com/spreadsheets/d/14fv1HHRaFrfCA9api0dDqjY0WPLJi6UOE6XG0a9Y090/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