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eorgia" w:cs="Georgia" w:eastAsia="Georgia" w:hAnsi="Georgia"/>
          <w:u w:val="single"/>
        </w:rPr>
      </w:pPr>
      <w:r w:rsidDel="00000000" w:rsidR="00000000" w:rsidRPr="00000000">
        <w:rPr>
          <w:rFonts w:ascii="Georgia" w:cs="Georgia" w:eastAsia="Georgia" w:hAnsi="Georgia"/>
          <w:u w:val="single"/>
          <w:rtl w:val="0"/>
        </w:rPr>
        <w:t xml:space="preserve">Moab Area Housing Task Force Minutes </w:t>
      </w:r>
    </w:p>
    <w:p w:rsidR="00000000" w:rsidDel="00000000" w:rsidP="00000000" w:rsidRDefault="00000000" w:rsidRPr="00000000" w14:paraId="00000002">
      <w:pPr>
        <w:jc w:val="center"/>
        <w:rPr>
          <w:rFonts w:ascii="Georgia" w:cs="Georgia" w:eastAsia="Georgia" w:hAnsi="Georgia"/>
          <w:u w:val="single"/>
        </w:rPr>
      </w:pPr>
      <w:r w:rsidDel="00000000" w:rsidR="00000000" w:rsidRPr="00000000">
        <w:rPr>
          <w:rFonts w:ascii="Georgia" w:cs="Georgia" w:eastAsia="Georgia" w:hAnsi="Georgia"/>
          <w:u w:val="single"/>
          <w:rtl w:val="0"/>
        </w:rPr>
        <w:t xml:space="preserve">Thursday, January 4th, 11:30am-12:30pm</w:t>
      </w:r>
    </w:p>
    <w:p w:rsidR="00000000" w:rsidDel="00000000" w:rsidP="00000000" w:rsidRDefault="00000000" w:rsidRPr="00000000" w14:paraId="00000003">
      <w:pPr>
        <w:jc w:val="center"/>
        <w:rPr>
          <w:rFonts w:ascii="Georgia" w:cs="Georgia" w:eastAsia="Georgia" w:hAnsi="Georgia"/>
        </w:rPr>
      </w:pPr>
      <w:r w:rsidDel="00000000" w:rsidR="00000000" w:rsidRPr="00000000">
        <w:rPr>
          <w:rtl w:val="0"/>
        </w:rPr>
      </w:r>
    </w:p>
    <w:p w:rsidR="00000000" w:rsidDel="00000000" w:rsidP="00000000" w:rsidRDefault="00000000" w:rsidRPr="00000000" w14:paraId="00000004">
      <w:pPr>
        <w:rPr>
          <w:rFonts w:ascii="Georgia" w:cs="Georgia" w:eastAsia="Georgia" w:hAnsi="Georgia"/>
        </w:rPr>
      </w:pPr>
      <w:r w:rsidDel="00000000" w:rsidR="00000000" w:rsidRPr="00000000">
        <w:rPr>
          <w:rFonts w:ascii="Georgia" w:cs="Georgia" w:eastAsia="Georgia" w:hAnsi="Georgia"/>
          <w:rtl w:val="0"/>
        </w:rPr>
        <w:t xml:space="preserve">Meeting type: Monthly MAHTF meeting - hybrid. In person in Grand County Council Chambers or via zoom.</w:t>
      </w:r>
      <w:r w:rsidDel="00000000" w:rsidR="00000000" w:rsidRPr="00000000">
        <w:rPr>
          <w:rtl w:val="0"/>
        </w:rPr>
      </w:r>
    </w:p>
    <w:p w:rsidR="00000000" w:rsidDel="00000000" w:rsidP="00000000" w:rsidRDefault="00000000" w:rsidRPr="00000000" w14:paraId="00000005">
      <w:pPr>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06">
      <w:pPr>
        <w:spacing w:line="360" w:lineRule="auto"/>
        <w:rPr>
          <w:rFonts w:ascii="Georgia" w:cs="Georgia" w:eastAsia="Georgia" w:hAnsi="Georgia"/>
          <w:sz w:val="12"/>
          <w:szCs w:val="12"/>
        </w:rPr>
      </w:pPr>
      <w:r w:rsidDel="00000000" w:rsidR="00000000" w:rsidRPr="00000000">
        <w:rPr>
          <w:rtl w:val="0"/>
        </w:rPr>
      </w:r>
    </w:p>
    <w:p w:rsidR="00000000" w:rsidDel="00000000" w:rsidP="00000000" w:rsidRDefault="00000000" w:rsidRPr="00000000" w14:paraId="00000007">
      <w:pPr>
        <w:spacing w:line="360" w:lineRule="auto"/>
        <w:rPr>
          <w:rFonts w:ascii="Georgia" w:cs="Georgia" w:eastAsia="Georgia" w:hAnsi="Georgia"/>
          <w:u w:val="single"/>
        </w:rPr>
      </w:pPr>
      <w:r w:rsidDel="00000000" w:rsidR="00000000" w:rsidRPr="00000000">
        <w:rPr>
          <w:rFonts w:ascii="Georgia" w:cs="Georgia" w:eastAsia="Georgia" w:hAnsi="Georgia"/>
          <w:u w:val="single"/>
          <w:rtl w:val="0"/>
        </w:rPr>
        <w:t xml:space="preserve">Call to order</w:t>
      </w:r>
    </w:p>
    <w:p w:rsidR="00000000" w:rsidDel="00000000" w:rsidP="00000000" w:rsidRDefault="00000000" w:rsidRPr="00000000" w14:paraId="00000008">
      <w:pPr>
        <w:numPr>
          <w:ilvl w:val="0"/>
          <w:numId w:val="1"/>
        </w:numPr>
        <w:spacing w:line="360" w:lineRule="auto"/>
        <w:ind w:left="720" w:hanging="360"/>
        <w:rPr>
          <w:rFonts w:ascii="Georgia" w:cs="Georgia" w:eastAsia="Georgia" w:hAnsi="Georgia"/>
        </w:rPr>
      </w:pPr>
      <w:r w:rsidDel="00000000" w:rsidR="00000000" w:rsidRPr="00000000">
        <w:rPr>
          <w:rFonts w:ascii="Georgia" w:cs="Georgia" w:eastAsia="Georgia" w:hAnsi="Georgia"/>
          <w:rtl w:val="0"/>
        </w:rPr>
        <w:t xml:space="preserve">Approval of minutes from December 2023 MAHTF meetings</w:t>
      </w:r>
    </w:p>
    <w:p w:rsidR="00000000" w:rsidDel="00000000" w:rsidP="00000000" w:rsidRDefault="00000000" w:rsidRPr="00000000" w14:paraId="00000009">
      <w:pPr>
        <w:numPr>
          <w:ilvl w:val="1"/>
          <w:numId w:val="1"/>
        </w:numPr>
        <w:spacing w:line="36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Ben moves to approve, Mary seconds, approved. </w:t>
      </w:r>
    </w:p>
    <w:p w:rsidR="00000000" w:rsidDel="00000000" w:rsidP="00000000" w:rsidRDefault="00000000" w:rsidRPr="00000000" w14:paraId="0000000A">
      <w:pPr>
        <w:numPr>
          <w:ilvl w:val="0"/>
          <w:numId w:val="1"/>
        </w:numPr>
        <w:spacing w:line="360" w:lineRule="auto"/>
        <w:ind w:left="720" w:hanging="360"/>
        <w:rPr>
          <w:rFonts w:ascii="Georgia" w:cs="Georgia" w:eastAsia="Georgia" w:hAnsi="Georgia"/>
        </w:rPr>
      </w:pPr>
      <w:r w:rsidDel="00000000" w:rsidR="00000000" w:rsidRPr="00000000">
        <w:rPr>
          <w:rFonts w:ascii="Georgia" w:cs="Georgia" w:eastAsia="Georgia" w:hAnsi="Georgia"/>
          <w:u w:val="single"/>
          <w:rtl w:val="0"/>
        </w:rPr>
        <w:t xml:space="preserve">Agenda updates:</w:t>
      </w:r>
      <w:r w:rsidDel="00000000" w:rsidR="00000000" w:rsidRPr="00000000">
        <w:rPr>
          <w:rtl w:val="0"/>
        </w:rPr>
      </w:r>
    </w:p>
    <w:p w:rsidR="00000000" w:rsidDel="00000000" w:rsidP="00000000" w:rsidRDefault="00000000" w:rsidRPr="00000000" w14:paraId="0000000B">
      <w:pPr>
        <w:numPr>
          <w:ilvl w:val="1"/>
          <w:numId w:val="1"/>
        </w:numPr>
        <w:spacing w:line="360" w:lineRule="auto"/>
        <w:ind w:left="1440" w:hanging="360"/>
        <w:rPr>
          <w:rFonts w:ascii="Georgia" w:cs="Georgia" w:eastAsia="Georgia" w:hAnsi="Georgia"/>
        </w:rPr>
      </w:pPr>
      <w:r w:rsidDel="00000000" w:rsidR="00000000" w:rsidRPr="00000000">
        <w:rPr>
          <w:rFonts w:ascii="Georgia" w:cs="Georgia" w:eastAsia="Georgia" w:hAnsi="Georgia"/>
          <w:rtl w:val="0"/>
        </w:rPr>
        <w:t xml:space="preserve">Local housing agencies updates</w:t>
      </w:r>
    </w:p>
    <w:p w:rsidR="00000000" w:rsidDel="00000000" w:rsidP="00000000" w:rsidRDefault="00000000" w:rsidRPr="00000000" w14:paraId="0000000C">
      <w:pPr>
        <w:numPr>
          <w:ilvl w:val="2"/>
          <w:numId w:val="1"/>
        </w:numPr>
        <w:spacing w:line="360"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Tract E and Skyline submitting site plans. AC2 self-help group is almost finished. Will start AC3 March. </w:t>
      </w:r>
    </w:p>
    <w:p w:rsidR="00000000" w:rsidDel="00000000" w:rsidP="00000000" w:rsidRDefault="00000000" w:rsidRPr="00000000" w14:paraId="0000000D">
      <w:pPr>
        <w:numPr>
          <w:ilvl w:val="1"/>
          <w:numId w:val="1"/>
        </w:numPr>
        <w:spacing w:line="360" w:lineRule="auto"/>
        <w:ind w:left="1440" w:hanging="360"/>
        <w:rPr>
          <w:rFonts w:ascii="Georgia" w:cs="Georgia" w:eastAsia="Georgia" w:hAnsi="Georgia"/>
        </w:rPr>
      </w:pPr>
      <w:r w:rsidDel="00000000" w:rsidR="00000000" w:rsidRPr="00000000">
        <w:rPr>
          <w:rFonts w:ascii="Georgia" w:cs="Georgia" w:eastAsia="Georgia" w:hAnsi="Georgia"/>
          <w:rtl w:val="0"/>
        </w:rPr>
        <w:t xml:space="preserve">MACLT update</w:t>
      </w:r>
    </w:p>
    <w:p w:rsidR="00000000" w:rsidDel="00000000" w:rsidP="00000000" w:rsidRDefault="00000000" w:rsidRPr="00000000" w14:paraId="0000000E">
      <w:pPr>
        <w:numPr>
          <w:ilvl w:val="2"/>
          <w:numId w:val="1"/>
        </w:numPr>
        <w:spacing w:line="360"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CR open house for 8 new residents, got $300,000 from RCOB grant for predevelopment for phase 2. Will be closing on 95 new units in the next few months with CR, Cottages, Skyline, and the new HASU self-help round. </w:t>
      </w:r>
    </w:p>
    <w:p w:rsidR="00000000" w:rsidDel="00000000" w:rsidP="00000000" w:rsidRDefault="00000000" w:rsidRPr="00000000" w14:paraId="0000000F">
      <w:pPr>
        <w:numPr>
          <w:ilvl w:val="1"/>
          <w:numId w:val="1"/>
        </w:numPr>
        <w:spacing w:line="360" w:lineRule="auto"/>
        <w:ind w:left="1440" w:hanging="360"/>
        <w:rPr>
          <w:rFonts w:ascii="Georgia" w:cs="Georgia" w:eastAsia="Georgia" w:hAnsi="Georgia"/>
        </w:rPr>
      </w:pPr>
      <w:r w:rsidDel="00000000" w:rsidR="00000000" w:rsidRPr="00000000">
        <w:rPr>
          <w:rFonts w:ascii="Georgia" w:cs="Georgia" w:eastAsia="Georgia" w:hAnsi="Georgia"/>
          <w:rtl w:val="0"/>
        </w:rPr>
        <w:t xml:space="preserve">County update </w:t>
      </w:r>
    </w:p>
    <w:p w:rsidR="00000000" w:rsidDel="00000000" w:rsidP="00000000" w:rsidRDefault="00000000" w:rsidRPr="00000000" w14:paraId="00000010">
      <w:pPr>
        <w:numPr>
          <w:ilvl w:val="2"/>
          <w:numId w:val="1"/>
        </w:numPr>
        <w:spacing w:line="360"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HDHO is now on the books. Elissa proposes a workshop on HDHO from this body to educate the public about changes. The housing plan will be brought to the county commission next next meeting, possibly to be an amendment to the general plan. A draft of the housing chapter of the master plan will come soon. Approved 2 new Additional Dwelling Units (ADO?) projects. 120 approved so far. People are dropping out because of 6-month limit to get site plans approved after the rezoning amendment. </w:t>
      </w:r>
    </w:p>
    <w:p w:rsidR="00000000" w:rsidDel="00000000" w:rsidP="00000000" w:rsidRDefault="00000000" w:rsidRPr="00000000" w14:paraId="00000011">
      <w:pPr>
        <w:spacing w:line="360" w:lineRule="auto"/>
        <w:ind w:left="2160" w:firstLine="0"/>
        <w:rPr>
          <w:rFonts w:ascii="Georgia" w:cs="Georgia" w:eastAsia="Georgia" w:hAnsi="Georgia"/>
        </w:rPr>
      </w:pPr>
      <w:r w:rsidDel="00000000" w:rsidR="00000000" w:rsidRPr="00000000">
        <w:rPr>
          <w:rtl w:val="0"/>
        </w:rPr>
      </w:r>
    </w:p>
    <w:p w:rsidR="00000000" w:rsidDel="00000000" w:rsidP="00000000" w:rsidRDefault="00000000" w:rsidRPr="00000000" w14:paraId="00000012">
      <w:pPr>
        <w:numPr>
          <w:ilvl w:val="1"/>
          <w:numId w:val="1"/>
        </w:numPr>
        <w:spacing w:line="360" w:lineRule="auto"/>
        <w:ind w:left="1440" w:hanging="360"/>
        <w:rPr>
          <w:rFonts w:ascii="Georgia" w:cs="Georgia" w:eastAsia="Georgia" w:hAnsi="Georgia"/>
        </w:rPr>
      </w:pPr>
      <w:r w:rsidDel="00000000" w:rsidR="00000000" w:rsidRPr="00000000">
        <w:rPr>
          <w:rFonts w:ascii="Georgia" w:cs="Georgia" w:eastAsia="Georgia" w:hAnsi="Georgia"/>
          <w:rtl w:val="0"/>
        </w:rPr>
        <w:t xml:space="preserve">City update </w:t>
      </w:r>
    </w:p>
    <w:p w:rsidR="00000000" w:rsidDel="00000000" w:rsidP="00000000" w:rsidRDefault="00000000" w:rsidRPr="00000000" w14:paraId="00000013">
      <w:pPr>
        <w:numPr>
          <w:ilvl w:val="2"/>
          <w:numId w:val="1"/>
        </w:numPr>
        <w:spacing w:line="360"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Affordable Housing Plan was adopted by the city with some amendments. Will revisit after the county settles on goals and action steps to see if they want to realine with their adjustments. Kane Creek apartments currently have  36 units, and someone is proposing adding some 50% AMI apartments. The city, the hospital, and other stakeholders are looking at Walnut Lane to be deeply affordable housing. Getting together with the residents soon to update them with the plan. Strategic planning is happening next week. Chuck, the city engineer,  has left the city.</w:t>
      </w:r>
    </w:p>
    <w:p w:rsidR="00000000" w:rsidDel="00000000" w:rsidP="00000000" w:rsidRDefault="00000000" w:rsidRPr="00000000" w14:paraId="00000014">
      <w:pPr>
        <w:spacing w:line="360" w:lineRule="auto"/>
        <w:ind w:left="2160" w:firstLine="0"/>
        <w:rPr>
          <w:rFonts w:ascii="Georgia" w:cs="Georgia" w:eastAsia="Georgia" w:hAnsi="Georgia"/>
        </w:rPr>
      </w:pPr>
      <w:r w:rsidDel="00000000" w:rsidR="00000000" w:rsidRPr="00000000">
        <w:rPr>
          <w:rtl w:val="0"/>
        </w:rPr>
      </w:r>
    </w:p>
    <w:p w:rsidR="00000000" w:rsidDel="00000000" w:rsidP="00000000" w:rsidRDefault="00000000" w:rsidRPr="00000000" w14:paraId="00000015">
      <w:pPr>
        <w:numPr>
          <w:ilvl w:val="0"/>
          <w:numId w:val="1"/>
        </w:numPr>
        <w:spacing w:line="360" w:lineRule="auto"/>
        <w:ind w:left="720" w:hanging="360"/>
        <w:rPr>
          <w:rFonts w:ascii="Georgia" w:cs="Georgia" w:eastAsia="Georgia" w:hAnsi="Georgia"/>
        </w:rPr>
      </w:pPr>
      <w:r w:rsidDel="00000000" w:rsidR="00000000" w:rsidRPr="00000000">
        <w:rPr>
          <w:rFonts w:ascii="Georgia" w:cs="Georgia" w:eastAsia="Georgia" w:hAnsi="Georgia"/>
          <w:u w:val="single"/>
          <w:rtl w:val="0"/>
        </w:rPr>
        <w:t xml:space="preserve">Action items:</w:t>
      </w:r>
    </w:p>
    <w:p w:rsidR="00000000" w:rsidDel="00000000" w:rsidP="00000000" w:rsidRDefault="00000000" w:rsidRPr="00000000" w14:paraId="00000016">
      <w:pPr>
        <w:numPr>
          <w:ilvl w:val="1"/>
          <w:numId w:val="1"/>
        </w:numPr>
        <w:spacing w:line="360" w:lineRule="auto"/>
        <w:ind w:left="1440" w:hanging="360"/>
        <w:rPr>
          <w:rFonts w:ascii="Georgia" w:cs="Georgia" w:eastAsia="Georgia" w:hAnsi="Georgia"/>
        </w:rPr>
      </w:pPr>
      <w:r w:rsidDel="00000000" w:rsidR="00000000" w:rsidRPr="00000000">
        <w:rPr>
          <w:rFonts w:ascii="Georgia" w:cs="Georgia" w:eastAsia="Georgia" w:hAnsi="Georgia"/>
          <w:rtl w:val="0"/>
        </w:rPr>
        <w:t xml:space="preserve">Nominate and vote for the 2024 Housing Task Force Chair, Vice Chair, and Secretary positions.</w:t>
      </w:r>
    </w:p>
    <w:p w:rsidR="00000000" w:rsidDel="00000000" w:rsidP="00000000" w:rsidRDefault="00000000" w:rsidRPr="00000000" w14:paraId="00000017">
      <w:pPr>
        <w:spacing w:line="360" w:lineRule="auto"/>
        <w:rPr>
          <w:rFonts w:ascii="Georgia" w:cs="Georgia" w:eastAsia="Georgia" w:hAnsi="Georgia"/>
        </w:rPr>
      </w:pPr>
      <w:r w:rsidDel="00000000" w:rsidR="00000000" w:rsidRPr="00000000">
        <w:rPr>
          <w:rFonts w:ascii="Georgia" w:cs="Georgia" w:eastAsia="Georgia" w:hAnsi="Georgia"/>
          <w:rtl w:val="0"/>
        </w:rPr>
        <w:t xml:space="preserve">Last meeting the vote was postponed in an effort to diversify the organizations that are represented on the board. </w:t>
      </w:r>
    </w:p>
    <w:p w:rsidR="00000000" w:rsidDel="00000000" w:rsidP="00000000" w:rsidRDefault="00000000" w:rsidRPr="00000000" w14:paraId="00000018">
      <w:pPr>
        <w:spacing w:line="360" w:lineRule="auto"/>
        <w:rPr>
          <w:rFonts w:ascii="Georgia" w:cs="Georgia" w:eastAsia="Georgia" w:hAnsi="Georgia"/>
        </w:rPr>
      </w:pPr>
      <w:r w:rsidDel="00000000" w:rsidR="00000000" w:rsidRPr="00000000">
        <w:rPr>
          <w:rFonts w:ascii="Georgia" w:cs="Georgia" w:eastAsia="Georgia" w:hAnsi="Georgia"/>
          <w:rtl w:val="0"/>
        </w:rPr>
        <w:t xml:space="preserve">Ben nominates Johanna Blanco as secretary, and Kaitlin Seconds, all in favor</w:t>
      </w:r>
    </w:p>
    <w:p w:rsidR="00000000" w:rsidDel="00000000" w:rsidP="00000000" w:rsidRDefault="00000000" w:rsidRPr="00000000" w14:paraId="00000019">
      <w:pPr>
        <w:spacing w:line="360" w:lineRule="auto"/>
        <w:rPr>
          <w:rFonts w:ascii="Georgia" w:cs="Georgia" w:eastAsia="Georgia" w:hAnsi="Georgia"/>
        </w:rPr>
      </w:pPr>
      <w:r w:rsidDel="00000000" w:rsidR="00000000" w:rsidRPr="00000000">
        <w:rPr>
          <w:rFonts w:ascii="Georgia" w:cs="Georgia" w:eastAsia="Georgia" w:hAnsi="Georgia"/>
          <w:rtl w:val="0"/>
        </w:rPr>
        <w:t xml:space="preserve">Laura Harris nominates Kaitlin Myers as Vice Chair, Ben seconds, all in favor</w:t>
      </w:r>
    </w:p>
    <w:p w:rsidR="00000000" w:rsidDel="00000000" w:rsidP="00000000" w:rsidRDefault="00000000" w:rsidRPr="00000000" w14:paraId="0000001A">
      <w:pPr>
        <w:spacing w:line="360" w:lineRule="auto"/>
        <w:rPr>
          <w:rFonts w:ascii="Georgia" w:cs="Georgia" w:eastAsia="Georgia" w:hAnsi="Georgia"/>
        </w:rPr>
      </w:pPr>
      <w:r w:rsidDel="00000000" w:rsidR="00000000" w:rsidRPr="00000000">
        <w:rPr>
          <w:rFonts w:ascii="Georgia" w:cs="Georgia" w:eastAsia="Georgia" w:hAnsi="Georgia"/>
          <w:rtl w:val="0"/>
        </w:rPr>
        <w:t xml:space="preserve">Kaitlin nominates Laura Harris as chair, Elissa seconds, all in favor </w:t>
      </w:r>
    </w:p>
    <w:p w:rsidR="00000000" w:rsidDel="00000000" w:rsidP="00000000" w:rsidRDefault="00000000" w:rsidRPr="00000000" w14:paraId="0000001B">
      <w:pPr>
        <w:spacing w:line="360" w:lineRule="auto"/>
        <w:rPr>
          <w:rFonts w:ascii="Georgia" w:cs="Georgia" w:eastAsia="Georgia" w:hAnsi="Georgia"/>
        </w:rPr>
      </w:pPr>
      <w:r w:rsidDel="00000000" w:rsidR="00000000" w:rsidRPr="00000000">
        <w:rPr>
          <w:rtl w:val="0"/>
        </w:rPr>
      </w:r>
    </w:p>
    <w:p w:rsidR="00000000" w:rsidDel="00000000" w:rsidP="00000000" w:rsidRDefault="00000000" w:rsidRPr="00000000" w14:paraId="0000001C">
      <w:pPr>
        <w:numPr>
          <w:ilvl w:val="0"/>
          <w:numId w:val="1"/>
        </w:numPr>
        <w:spacing w:line="360" w:lineRule="auto"/>
        <w:ind w:left="720" w:hanging="360"/>
        <w:rPr>
          <w:rFonts w:ascii="Georgia" w:cs="Georgia" w:eastAsia="Georgia" w:hAnsi="Georgia"/>
        </w:rPr>
      </w:pPr>
      <w:r w:rsidDel="00000000" w:rsidR="00000000" w:rsidRPr="00000000">
        <w:rPr>
          <w:rFonts w:ascii="Georgia" w:cs="Georgia" w:eastAsia="Georgia" w:hAnsi="Georgia"/>
          <w:u w:val="single"/>
          <w:rtl w:val="0"/>
        </w:rPr>
        <w:t xml:space="preserve">Discussion items:</w:t>
      </w:r>
      <w:r w:rsidDel="00000000" w:rsidR="00000000" w:rsidRPr="00000000">
        <w:rPr>
          <w:rtl w:val="0"/>
        </w:rPr>
      </w:r>
    </w:p>
    <w:p w:rsidR="00000000" w:rsidDel="00000000" w:rsidP="00000000" w:rsidRDefault="00000000" w:rsidRPr="00000000" w14:paraId="0000001D">
      <w:pPr>
        <w:numPr>
          <w:ilvl w:val="1"/>
          <w:numId w:val="1"/>
        </w:numPr>
        <w:spacing w:line="360" w:lineRule="auto"/>
        <w:ind w:left="1440" w:hanging="360"/>
        <w:rPr>
          <w:rFonts w:ascii="Georgia" w:cs="Georgia" w:eastAsia="Georgia" w:hAnsi="Georgia"/>
        </w:rPr>
      </w:pPr>
      <w:r w:rsidDel="00000000" w:rsidR="00000000" w:rsidRPr="00000000">
        <w:rPr>
          <w:rFonts w:ascii="Georgia" w:cs="Georgia" w:eastAsia="Georgia" w:hAnsi="Georgia"/>
          <w:rtl w:val="0"/>
        </w:rPr>
        <w:t xml:space="preserve">Set 2024 goals and priorities for the Housing Task Force.</w:t>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Potential Goals/Priorities:</w:t>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Continue hosting educational events - 1-2 per year</w:t>
      </w:r>
    </w:p>
    <w:p w:rsidR="00000000" w:rsidDel="00000000" w:rsidP="00000000" w:rsidRDefault="00000000" w:rsidRPr="00000000" w14:paraId="00000021">
      <w:pPr>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Topics could include: Clarifying what the qualifications are for the HDHO. All affordable and workforce housing processes. </w:t>
      </w:r>
    </w:p>
    <w:p w:rsidR="00000000" w:rsidDel="00000000" w:rsidP="00000000" w:rsidRDefault="00000000" w:rsidRPr="00000000" w14:paraId="00000022">
      <w:pPr>
        <w:numPr>
          <w:ilvl w:val="1"/>
          <w:numId w:val="2"/>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Once the housing tracker is up, an event where the public is brought up to speed on what has been built the last year and what is in the pipeline. As well as the programs that are currently and upcoming. </w:t>
      </w:r>
    </w:p>
    <w:p w:rsidR="00000000" w:rsidDel="00000000" w:rsidP="00000000" w:rsidRDefault="00000000" w:rsidRPr="00000000" w14:paraId="00000023">
      <w:pPr>
        <w:numPr>
          <w:ilvl w:val="1"/>
          <w:numId w:val="2"/>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Residential energy efficiency workshop. State reimbursement programs and such. </w:t>
      </w:r>
    </w:p>
    <w:p w:rsidR="00000000" w:rsidDel="00000000" w:rsidP="00000000" w:rsidRDefault="00000000" w:rsidRPr="00000000" w14:paraId="00000024">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25">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Conduct a survey to obtain updated housing demand information from Grand County residents, which will inform future housing developments and data collection. The housing task force will have a subcommittee for the housing survey. Next meeting Katie will present the first round draft of questions to be asked in the housing survey for the task force to have input on. </w:t>
      </w:r>
    </w:p>
    <w:p w:rsidR="00000000" w:rsidDel="00000000" w:rsidP="00000000" w:rsidRDefault="00000000" w:rsidRPr="00000000" w14:paraId="00000026">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7">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8">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Participate in state-level lobbying to influence housing-related bills and policy changes.</w:t>
      </w:r>
    </w:p>
    <w:p w:rsidR="00000000" w:rsidDel="00000000" w:rsidP="00000000" w:rsidRDefault="00000000" w:rsidRPr="00000000" w14:paraId="00000029">
      <w:pPr>
        <w:numPr>
          <w:ilvl w:val="1"/>
          <w:numId w:val="2"/>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MACLT just participated in a postcard pressure campaign. </w:t>
      </w:r>
    </w:p>
    <w:p w:rsidR="00000000" w:rsidDel="00000000" w:rsidP="00000000" w:rsidRDefault="00000000" w:rsidRPr="00000000" w14:paraId="0000002A">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2B">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Implement sub-committee groups within the Housing Task Force. </w:t>
      </w:r>
    </w:p>
    <w:p w:rsidR="00000000" w:rsidDel="00000000" w:rsidP="00000000" w:rsidRDefault="00000000" w:rsidRPr="00000000" w14:paraId="0000002C">
      <w:pPr>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Event, Housing Survey, Lobbying </w:t>
      </w:r>
    </w:p>
    <w:p w:rsidR="00000000" w:rsidDel="00000000" w:rsidP="00000000" w:rsidRDefault="00000000" w:rsidRPr="00000000" w14:paraId="0000002D">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2E">
      <w:pPr>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Deed restriction program.</w:t>
      </w:r>
    </w:p>
    <w:p w:rsidR="00000000" w:rsidDel="00000000" w:rsidP="00000000" w:rsidRDefault="00000000" w:rsidRPr="00000000" w14:paraId="0000002F">
      <w:pPr>
        <w:numPr>
          <w:ilvl w:val="1"/>
          <w:numId w:val="2"/>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Like Vail Deed without the money. HASU has received deeds to homes. </w:t>
      </w:r>
    </w:p>
    <w:p w:rsidR="00000000" w:rsidDel="00000000" w:rsidP="00000000" w:rsidRDefault="00000000" w:rsidRPr="00000000" w14:paraId="00000030">
      <w:pPr>
        <w:numPr>
          <w:ilvl w:val="1"/>
          <w:numId w:val="2"/>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Talk to a lawyer about setting up straight forward framework to simplify for the public. </w:t>
      </w:r>
    </w:p>
    <w:p w:rsidR="00000000" w:rsidDel="00000000" w:rsidP="00000000" w:rsidRDefault="00000000" w:rsidRPr="00000000" w14:paraId="00000031">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32">
      <w:pPr>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Task force to give feedback for county’s new Density Bonus Program. What deed restrictions are most effective? </w:t>
      </w:r>
    </w:p>
    <w:p w:rsidR="00000000" w:rsidDel="00000000" w:rsidP="00000000" w:rsidRDefault="00000000" w:rsidRPr="00000000" w14:paraId="00000033">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4">
      <w:pPr>
        <w:numPr>
          <w:ilvl w:val="0"/>
          <w:numId w:val="2"/>
        </w:numPr>
        <w:ind w:left="720" w:hanging="360"/>
        <w:rPr>
          <w:rFonts w:ascii="Calibri" w:cs="Calibri" w:eastAsia="Calibri" w:hAnsi="Calibri"/>
          <w:u w:val="none"/>
        </w:rPr>
      </w:pPr>
      <w:r w:rsidDel="00000000" w:rsidR="00000000" w:rsidRPr="00000000">
        <w:rPr>
          <w:rFonts w:ascii="Georgia" w:cs="Georgia" w:eastAsia="Georgia" w:hAnsi="Georgia"/>
          <w:rtl w:val="0"/>
        </w:rPr>
        <w:t xml:space="preserve">Member recruitment</w:t>
      </w:r>
    </w:p>
    <w:p w:rsidR="00000000" w:rsidDel="00000000" w:rsidP="00000000" w:rsidRDefault="00000000" w:rsidRPr="00000000" w14:paraId="00000035">
      <w:pPr>
        <w:spacing w:line="360" w:lineRule="auto"/>
        <w:rPr>
          <w:rFonts w:ascii="Georgia" w:cs="Georgia" w:eastAsia="Georgia" w:hAnsi="Georgia"/>
        </w:rPr>
      </w:pPr>
      <w:r w:rsidDel="00000000" w:rsidR="00000000" w:rsidRPr="00000000">
        <w:rPr>
          <w:rtl w:val="0"/>
        </w:rPr>
      </w:r>
    </w:p>
    <w:p w:rsidR="00000000" w:rsidDel="00000000" w:rsidP="00000000" w:rsidRDefault="00000000" w:rsidRPr="00000000" w14:paraId="00000036">
      <w:pPr>
        <w:numPr>
          <w:ilvl w:val="0"/>
          <w:numId w:val="1"/>
        </w:numPr>
        <w:spacing w:line="360" w:lineRule="auto"/>
        <w:ind w:left="720" w:hanging="360"/>
        <w:rPr>
          <w:rFonts w:ascii="Georgia" w:cs="Georgia" w:eastAsia="Georgia" w:hAnsi="Georgia"/>
        </w:rPr>
      </w:pPr>
      <w:r w:rsidDel="00000000" w:rsidR="00000000" w:rsidRPr="00000000">
        <w:rPr>
          <w:rFonts w:ascii="Georgia" w:cs="Georgia" w:eastAsia="Georgia" w:hAnsi="Georgia"/>
          <w:u w:val="single"/>
          <w:rtl w:val="0"/>
        </w:rPr>
        <w:t xml:space="preserve">Adjournment </w:t>
      </w:r>
    </w:p>
    <w:p w:rsidR="00000000" w:rsidDel="00000000" w:rsidP="00000000" w:rsidRDefault="00000000" w:rsidRPr="00000000" w14:paraId="00000037">
      <w:pPr>
        <w:spacing w:line="360" w:lineRule="auto"/>
        <w:rPr>
          <w:rFonts w:ascii="Georgia" w:cs="Georgia" w:eastAsia="Georgia" w:hAnsi="Georgia"/>
        </w:rPr>
      </w:pPr>
      <w:r w:rsidDel="00000000" w:rsidR="00000000" w:rsidRPr="00000000">
        <w:rPr>
          <w:rFonts w:ascii="Georgia" w:cs="Georgia" w:eastAsia="Georgia" w:hAnsi="Georgia"/>
          <w:rtl w:val="0"/>
        </w:rPr>
        <w:t xml:space="preserve"> Laura concludes the meeting at 12:25</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