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March 2022 Meeting Minutes</w:t>
      </w:r>
      <w:r w:rsidDel="00000000" w:rsidR="00000000" w:rsidRPr="00000000">
        <w:rPr>
          <w:rtl w:val="0"/>
        </w:rPr>
      </w:r>
    </w:p>
    <w:p w:rsidR="00000000" w:rsidDel="00000000" w:rsidP="00000000" w:rsidRDefault="00000000" w:rsidRPr="00000000" w14:paraId="00000003">
      <w:pPr>
        <w:spacing w:after="200" w:line="240"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March 3rd, 2022 at 11:00AM</w:t>
      </w:r>
      <w:r w:rsidDel="00000000" w:rsidR="00000000" w:rsidRPr="00000000">
        <w:rPr>
          <w:rtl w:val="0"/>
        </w:rPr>
      </w:r>
    </w:p>
    <w:p w:rsidR="00000000" w:rsidDel="00000000" w:rsidP="00000000" w:rsidRDefault="00000000" w:rsidRPr="00000000" w14:paraId="00000004">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r w:rsidDel="00000000" w:rsidR="00000000" w:rsidRPr="00000000">
        <w:rPr>
          <w:rFonts w:ascii="Times New Roman" w:cs="Times New Roman" w:eastAsia="Times New Roman" w:hAnsi="Times New Roman"/>
          <w:color w:val="232333"/>
          <w:sz w:val="24"/>
          <w:szCs w:val="24"/>
          <w:highlight w:val="white"/>
          <w:rtl w:val="0"/>
        </w:rPr>
        <w:t xml:space="preserve"> </w:t>
      </w:r>
      <w:r w:rsidDel="00000000" w:rsidR="00000000" w:rsidRPr="00000000">
        <w:rPr>
          <w:rFonts w:ascii="Times New Roman" w:cs="Times New Roman" w:eastAsia="Times New Roman" w:hAnsi="Times New Roman"/>
          <w:color w:val="232333"/>
          <w:sz w:val="24"/>
          <w:szCs w:val="24"/>
          <w:rtl w:val="0"/>
        </w:rPr>
        <w:t xml:space="preserve">https://us02web.zoom.us/j/84066805606</w:t>
      </w:r>
      <w:r w:rsidDel="00000000" w:rsidR="00000000" w:rsidRPr="00000000">
        <w:rPr>
          <w:rtl w:val="0"/>
        </w:rPr>
      </w:r>
    </w:p>
    <w:p w:rsidR="00000000" w:rsidDel="00000000" w:rsidP="00000000" w:rsidRDefault="00000000" w:rsidRPr="00000000" w14:paraId="00000005">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32333"/>
          <w:sz w:val="24"/>
          <w:szCs w:val="24"/>
          <w:highlight w:val="white"/>
          <w:rtl w:val="0"/>
        </w:rPr>
        <w:t xml:space="preserve">841 6593 1853</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Laura Harris, Chair</w:t>
      </w:r>
    </w:p>
    <w:p w:rsidR="00000000" w:rsidDel="00000000" w:rsidP="00000000" w:rsidRDefault="00000000" w:rsidRPr="00000000" w14:paraId="00000009">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Katie Minehart, Jessica Maw, Jenna Whetzel, Ellie Grosse, Jazmine Duncan, Kaitlin Myers, Brendon Cameron, Ben Alter, Ben Riley, Chellie Williamson, Jenna Gorney, Elissa Martin, Kalen Jones, Lena, Nancy Arbon, Elissa Martin, Brendon Cameron, Sam Van Wetter, Mary McGann, Sommer Stewart</w:t>
      </w:r>
    </w:p>
    <w:p w:rsidR="00000000" w:rsidDel="00000000" w:rsidP="00000000" w:rsidRDefault="00000000" w:rsidRPr="00000000" w14:paraId="0000000A">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Laura Harris called the meeting to order at 11:01.</w:t>
      </w:r>
    </w:p>
    <w:p w:rsidR="00000000" w:rsidDel="00000000" w:rsidP="00000000" w:rsidRDefault="00000000" w:rsidRPr="00000000" w14:paraId="0000000B">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entertained motions to approve December minutes. Jazmine motioned to approve with the date of the meeting being changed from January 3rd to February 3rd, Katie seconded the motion, and the minutes were approved.</w:t>
      </w:r>
    </w:p>
    <w:p w:rsidR="00000000" w:rsidDel="00000000" w:rsidP="00000000" w:rsidRDefault="00000000" w:rsidRPr="00000000" w14:paraId="0000000C">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Agenda Updates</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Grand County Update Grand County </w:t>
      </w:r>
      <w:r w:rsidDel="00000000" w:rsidR="00000000" w:rsidRPr="00000000">
        <w:rPr>
          <w:rFonts w:ascii="Times New Roman" w:cs="Times New Roman" w:eastAsia="Times New Roman" w:hAnsi="Times New Roman"/>
          <w:sz w:val="24"/>
          <w:szCs w:val="24"/>
          <w:rtl w:val="0"/>
        </w:rPr>
        <w:t xml:space="preserve">The Grand County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Economic Development Department is drafting an agreement to facilitate grant funding between HASU and the County for the proposed 32-unit apartment complex.</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Grand County is still processing HDHO applications. </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City Update </w:t>
      </w:r>
      <w:r w:rsidDel="00000000" w:rsidR="00000000" w:rsidRPr="00000000">
        <w:rPr>
          <w:rFonts w:ascii="Times New Roman" w:cs="Times New Roman" w:eastAsia="Times New Roman" w:hAnsi="Times New Roman"/>
          <w:sz w:val="24"/>
          <w:szCs w:val="24"/>
          <w:rtl w:val="0"/>
        </w:rPr>
        <w:t xml:space="preserve">There are currently active discussions ongoing in City Hall on the next steps for Walnut Lane, centering on how to establish a public-private partnership to keep the project moving forward. This will be discussed at the meeting next Tuesday. They are working on redefining density in R3 and R4 density zones. The City is discussing possibly requiring new development and redevelopment in zones requiring active employment households. The City is a member of Utah100 communities and is working together with Rocky Mountain Power and the utility commission to provide 100% renewable energy to all RMP customers in our community. Kalen will be distributing a questionnaire regarding this issue.</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Local Housing Agency Updates</w:t>
      </w:r>
      <w:r w:rsidDel="00000000" w:rsidR="00000000" w:rsidRPr="00000000">
        <w:rPr>
          <w:rtl w:val="0"/>
        </w:rPr>
      </w:r>
    </w:p>
    <w:p w:rsidR="00000000" w:rsidDel="00000000" w:rsidP="00000000" w:rsidRDefault="00000000" w:rsidRPr="00000000" w14:paraId="00000010">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Housing Authority of Southeastern Utah </w:t>
      </w:r>
      <w:r w:rsidDel="00000000" w:rsidR="00000000" w:rsidRPr="00000000">
        <w:rPr>
          <w:rFonts w:ascii="Times New Roman" w:cs="Times New Roman" w:eastAsia="Times New Roman" w:hAnsi="Times New Roman"/>
          <w:sz w:val="24"/>
          <w:szCs w:val="24"/>
          <w:rtl w:val="0"/>
        </w:rPr>
        <w:t xml:space="preserve">HASU is still building at Arroyo Crossing. They are in the process of signing a contract with Grand County for funding for a 32-unit apartment complex. Jenna Whetzel, HASU’s Program Manager, is leaving the organization at the end of April. </w:t>
      </w:r>
      <w:r w:rsidDel="00000000" w:rsidR="00000000" w:rsidRPr="00000000">
        <w:rPr>
          <w:rFonts w:ascii="Times New Roman" w:cs="Times New Roman" w:eastAsia="Times New Roman" w:hAnsi="Times New Roman"/>
          <w:color w:val="222222"/>
          <w:sz w:val="24"/>
          <w:szCs w:val="24"/>
          <w:rtl w:val="0"/>
        </w:rPr>
        <w:t xml:space="preserve">By next week, Wingate Village, Cinema Court, and MAPS will all be at full capacity. </w:t>
      </w: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 Rebuilds</w:t>
      </w:r>
      <w:r w:rsidDel="00000000" w:rsidR="00000000" w:rsidRPr="00000000">
        <w:rPr>
          <w:rFonts w:ascii="Times New Roman" w:cs="Times New Roman" w:eastAsia="Times New Roman" w:hAnsi="Times New Roman"/>
          <w:sz w:val="24"/>
          <w:szCs w:val="24"/>
          <w:rtl w:val="0"/>
        </w:rPr>
        <w:t xml:space="preserve"> CR is still working on building at Arroyo Crossing. They are currently conducting inspections on the single family homes and pouring foundation for the twinhomes. They are hosting a Restore fundraising event on Saturday. Ellie’s VISTA-ship ends in April; Jessica Maw will be replacing her as the Planning and Content Developer.</w:t>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Area Community Land Trust Update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MACLT is still working on developing the first sets of homes with HASU and CR. They are currently working on development agreements for CR’s next phases. They are working with a couple of developers for twin-homes and townhomes and will be bringing amendments for 3 tracts to the County soon. They are working on a development agreement for 12 twin-homes (for sale up to 120% AMI). MACLT is working on figuring out a development agreement for the townhomes. They are working on an MOU with Moab Community Gardens for a community garden at Arroyo Crossing for residents to use starting next year. </w:t>
      </w:r>
      <w:r w:rsidDel="00000000" w:rsidR="00000000" w:rsidRPr="00000000">
        <w:rPr>
          <w:rtl w:val="0"/>
        </w:rPr>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Grand Oasis</w:t>
      </w:r>
      <w:r w:rsidDel="00000000" w:rsidR="00000000" w:rsidRPr="00000000">
        <w:rPr>
          <w:rFonts w:ascii="Times New Roman" w:cs="Times New Roman" w:eastAsia="Times New Roman" w:hAnsi="Times New Roman"/>
          <w:sz w:val="24"/>
          <w:szCs w:val="24"/>
          <w:rtl w:val="0"/>
        </w:rPr>
        <w:t xml:space="preserve"> Bringing in new 3 homes this month and then 20 new homes will be coming in by May, which will be ready by August/September. </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Discussion and Action Items</w:t>
      </w:r>
      <w:r w:rsidDel="00000000" w:rsidR="00000000" w:rsidRPr="00000000">
        <w:rPr>
          <w:rtl w:val="0"/>
        </w:rPr>
      </w:r>
    </w:p>
    <w:p w:rsidR="00000000" w:rsidDel="00000000" w:rsidP="00000000" w:rsidRDefault="00000000" w:rsidRPr="00000000" w14:paraId="00000015">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Review MAAHP sections</w:t>
      </w:r>
      <w:r w:rsidDel="00000000" w:rsidR="00000000" w:rsidRPr="00000000">
        <w:rPr>
          <w:rFonts w:ascii="Times New Roman" w:cs="Times New Roman" w:eastAsia="Times New Roman" w:hAnsi="Times New Roman"/>
          <w:sz w:val="24"/>
          <w:szCs w:val="24"/>
          <w:rtl w:val="0"/>
        </w:rPr>
        <w:t xml:space="preserve"> Jenna Gourney and Laura Harris presented their work on the Barriers and Solutions Section of the Moab Area Affordable Housing Plan.</w:t>
      </w:r>
    </w:p>
    <w:p w:rsidR="00000000" w:rsidDel="00000000" w:rsidP="00000000" w:rsidRDefault="00000000" w:rsidRPr="00000000" w14:paraId="00000016">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Affordable Housing Website </w:t>
      </w:r>
      <w:r w:rsidDel="00000000" w:rsidR="00000000" w:rsidRPr="00000000">
        <w:rPr>
          <w:rFonts w:ascii="Times New Roman" w:cs="Times New Roman" w:eastAsia="Times New Roman" w:hAnsi="Times New Roman"/>
          <w:sz w:val="24"/>
          <w:szCs w:val="24"/>
          <w:rtl w:val="0"/>
        </w:rPr>
        <w:t xml:space="preserve">Katie Minehart presented the website she has created for housing resources in the Moab area and welcomed feedback. The website can be accessed at moabhousing.com </w:t>
      </w:r>
    </w:p>
    <w:p w:rsidR="00000000" w:rsidDel="00000000" w:rsidP="00000000" w:rsidRDefault="00000000" w:rsidRPr="00000000" w14:paraId="00000017">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on County Land Use Code Updates: Affordable and Assured Housing </w:t>
      </w:r>
      <w:r w:rsidDel="00000000" w:rsidR="00000000" w:rsidRPr="00000000">
        <w:rPr>
          <w:rFonts w:ascii="Times New Roman" w:cs="Times New Roman" w:eastAsia="Times New Roman" w:hAnsi="Times New Roman"/>
          <w:sz w:val="24"/>
          <w:szCs w:val="24"/>
          <w:rtl w:val="0"/>
        </w:rPr>
        <w:t xml:space="preserve">The County is working on potential land use code updates. Elissa will send a link with the proposed updates to the group.</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Harris adjourned the meeting at 12:03 PM.</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L3wnGZRyjp11ed3FKnoXpozplw==">AMUW2mWsYpjwkTrbNB8Zk29kRMpmTbkoo1F9S6WohZOSdrKbOL7IB0uxfsYd35Nuvut1DXOpxbaM1ROG+qmG+c5QzOr3/Xi/gls6mCuLquRsZ/IBBzAivDk=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2022-02-03T20:53:00Z</dcterms:created>
  <dc:creator>FrontDesk</dc:creator>
</cp:coreProperties>
</file>