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Moab Area Housing Task Force</w:t>
      </w:r>
      <w:r w:rsidDel="00000000" w:rsidR="00000000" w:rsidRPr="00000000">
        <w:rPr>
          <w:rtl w:val="0"/>
        </w:rPr>
      </w:r>
    </w:p>
    <w:p w:rsidR="00000000" w:rsidDel="00000000" w:rsidP="00000000" w:rsidRDefault="00000000" w:rsidRPr="00000000" w14:paraId="00000002">
      <w:pPr>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May 2022 Meeting Minutes</w:t>
      </w:r>
      <w:r w:rsidDel="00000000" w:rsidR="00000000" w:rsidRPr="00000000">
        <w:rPr>
          <w:rtl w:val="0"/>
        </w:rPr>
      </w:r>
    </w:p>
    <w:p w:rsidR="00000000" w:rsidDel="00000000" w:rsidP="00000000" w:rsidRDefault="00000000" w:rsidRPr="00000000" w14:paraId="00000003">
      <w:pPr>
        <w:spacing w:after="200" w:line="240" w:lineRule="auto"/>
        <w:ind w:left="1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Thursday, April 5th, 2022 at 11:00AM</w:t>
      </w:r>
      <w:r w:rsidDel="00000000" w:rsidR="00000000" w:rsidRPr="00000000">
        <w:rPr>
          <w:rtl w:val="0"/>
        </w:rPr>
      </w:r>
    </w:p>
    <w:p w:rsidR="00000000" w:rsidDel="00000000" w:rsidP="00000000" w:rsidRDefault="00000000" w:rsidRPr="00000000" w14:paraId="00000004">
      <w:pPr>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 </w:t>
      </w:r>
      <w:r w:rsidDel="00000000" w:rsidR="00000000" w:rsidRPr="00000000">
        <w:rPr>
          <w:rFonts w:ascii="Times New Roman" w:cs="Times New Roman" w:eastAsia="Times New Roman" w:hAnsi="Times New Roman"/>
          <w:color w:val="232333"/>
          <w:sz w:val="24"/>
          <w:szCs w:val="24"/>
          <w:highlight w:val="white"/>
          <w:rtl w:val="0"/>
        </w:rPr>
        <w:t xml:space="preserve"> </w:t>
      </w:r>
      <w:r w:rsidDel="00000000" w:rsidR="00000000" w:rsidRPr="00000000">
        <w:rPr>
          <w:rFonts w:ascii="Times New Roman" w:cs="Times New Roman" w:eastAsia="Times New Roman" w:hAnsi="Times New Roman"/>
          <w:color w:val="232333"/>
          <w:sz w:val="24"/>
          <w:szCs w:val="24"/>
          <w:rtl w:val="0"/>
        </w:rPr>
        <w:t xml:space="preserve">https://us02web.zoom.us/j/84066805606</w:t>
      </w:r>
      <w:r w:rsidDel="00000000" w:rsidR="00000000" w:rsidRPr="00000000">
        <w:rPr>
          <w:rtl w:val="0"/>
        </w:rPr>
      </w:r>
    </w:p>
    <w:p w:rsidR="00000000" w:rsidDel="00000000" w:rsidP="00000000" w:rsidRDefault="00000000" w:rsidRPr="00000000" w14:paraId="00000005">
      <w:pPr>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w:t>
      </w:r>
      <w:r w:rsidDel="00000000" w:rsidR="00000000" w:rsidRPr="00000000">
        <w:rPr>
          <w:rFonts w:ascii="Times New Roman" w:cs="Times New Roman" w:eastAsia="Times New Roman" w:hAnsi="Times New Roman"/>
          <w:color w:val="232333"/>
          <w:sz w:val="24"/>
          <w:szCs w:val="24"/>
          <w:highlight w:val="white"/>
          <w:rtl w:val="0"/>
        </w:rPr>
        <w:t xml:space="preserve">841 6593 1853</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Meeting: Monthly MAHTF Meeting</w:t>
      </w:r>
    </w:p>
    <w:p w:rsidR="00000000" w:rsidDel="00000000" w:rsidP="00000000" w:rsidRDefault="00000000" w:rsidRPr="00000000" w14:paraId="00000008">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Facilitator: Laura Harris, Chair</w:t>
      </w:r>
    </w:p>
    <w:p w:rsidR="00000000" w:rsidDel="00000000" w:rsidP="00000000" w:rsidRDefault="00000000" w:rsidRPr="00000000" w14:paraId="00000009">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Katie Minehart, Ben Alter, Jazmine Duncan, Ben Riley, Jessica Maw, Lauren Booker, Elissa Martin, Kalen Jones, Olivia Holmes, Mary McGann, Makeda Barkley, Tara and Eric from Ecologic.</w:t>
      </w:r>
    </w:p>
    <w:p w:rsidR="00000000" w:rsidDel="00000000" w:rsidP="00000000" w:rsidRDefault="00000000" w:rsidRPr="00000000" w14:paraId="0000000A">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Laura Harris called the meeting to order at 11:07.</w:t>
      </w:r>
    </w:p>
    <w:p w:rsidR="00000000" w:rsidDel="00000000" w:rsidP="00000000" w:rsidRDefault="00000000" w:rsidRPr="00000000" w14:paraId="0000000B">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entertained a motion to approve the April minutes. Laura motioned to approve the minutes, Kalen seconded the motion with an amendment to the Moab City update which incorrectly stated that Kalen was still collecting survey responses, and the minutes were unanimously approved.</w:t>
      </w:r>
    </w:p>
    <w:p w:rsidR="00000000" w:rsidDel="00000000" w:rsidP="00000000" w:rsidRDefault="00000000" w:rsidRPr="00000000" w14:paraId="0000000C">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Agenda Updates</w:t>
      </w:r>
      <w:r w:rsidDel="00000000" w:rsidR="00000000" w:rsidRPr="00000000">
        <w:rPr>
          <w:rtl w:val="0"/>
        </w:rPr>
      </w:r>
    </w:p>
    <w:p w:rsidR="00000000" w:rsidDel="00000000" w:rsidP="00000000" w:rsidRDefault="00000000" w:rsidRPr="00000000" w14:paraId="0000000D">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Grand County Update </w:t>
      </w:r>
      <w:r w:rsidDel="00000000" w:rsidR="00000000" w:rsidRPr="00000000">
        <w:rPr>
          <w:rFonts w:ascii="Times New Roman" w:cs="Times New Roman" w:eastAsia="Times New Roman" w:hAnsi="Times New Roman"/>
          <w:sz w:val="24"/>
          <w:szCs w:val="24"/>
          <w:rtl w:val="0"/>
        </w:rPr>
        <w:t xml:space="preserve">Grand County is drafting language for a code update to allow long-term camping for members of the local workforce. The County is drafting a temporary camping permit for members of the local workforce, which they are hoping to adopt in June. The County received the scope of work from BAE Economics for a long-term analysis of and suggestions for housing needs in Moab. The County is looking at how to incorporate assured housing policies across the board; the goal is to increase the housing stock for the local workforce and allow higher density housing. The County is currently studying Senator Lee’s proposed bill to transfer BLM land to be used for assured/affordable housing and if this could be a feasible option for Moab. There is also a federal housing bill being proposed that would benefit affordable housing in “gateway” communities. The Economic Development Department reallocated funds from the rural housing grant to increase funding from $42,000 to $126,000 for workforce housing.</w:t>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Moab City Update </w:t>
      </w:r>
      <w:r w:rsidDel="00000000" w:rsidR="00000000" w:rsidRPr="00000000">
        <w:rPr>
          <w:rFonts w:ascii="Times New Roman" w:cs="Times New Roman" w:eastAsia="Times New Roman" w:hAnsi="Times New Roman"/>
          <w:sz w:val="24"/>
          <w:szCs w:val="24"/>
          <w:rtl w:val="0"/>
        </w:rPr>
        <w:t xml:space="preserve">The City is drafting an RFP for a consultant for the development at Walnut Lane. The proposal for the active employment household requirement for zones R3 and R4 is still being considered and worked on.</w:t>
      </w:r>
    </w:p>
    <w:p w:rsidR="00000000" w:rsidDel="00000000" w:rsidP="00000000" w:rsidRDefault="00000000" w:rsidRPr="00000000" w14:paraId="0000000F">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Moab Area Community Land Trust Update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MACLT is closing on 8 additional Community Rebuilds homes next week. MACLT is working with the County on plat amendments so a local developer can develop twinhomes. MACLT is working with HASU on the LIHTC application for a multifamily apartment. </w:t>
      </w:r>
      <w:r w:rsidDel="00000000" w:rsidR="00000000" w:rsidRPr="00000000">
        <w:rPr>
          <w:rtl w:val="0"/>
        </w:rPr>
      </w:r>
    </w:p>
    <w:p w:rsidR="00000000" w:rsidDel="00000000" w:rsidP="00000000" w:rsidRDefault="00000000" w:rsidRPr="00000000" w14:paraId="00000010">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Housing Authority of Southeastern Utah </w:t>
      </w:r>
      <w:r w:rsidDel="00000000" w:rsidR="00000000" w:rsidRPr="00000000">
        <w:rPr>
          <w:rFonts w:ascii="Times New Roman" w:cs="Times New Roman" w:eastAsia="Times New Roman" w:hAnsi="Times New Roman"/>
          <w:sz w:val="24"/>
          <w:szCs w:val="24"/>
          <w:rtl w:val="0"/>
        </w:rPr>
        <w:t xml:space="preserve">HASU submitted a grant proposal for their Mutual Self Help program. MACLT hired Laura Harris as their new Development Specialist. Ben Riley and Katie Minehart attended the NAHRO conference in St. George last week. HASU is looking for housing for Housing Choice (Section 8) Voucher holders to use their vouchers. HASU is still looking to hire a Program Manager, Construction Supervisor, and a Construction Assistant. One veteran set-aside remains at the Wingate Village Townhome apartments.</w:t>
      </w:r>
    </w:p>
    <w:p w:rsidR="00000000" w:rsidDel="00000000" w:rsidP="00000000" w:rsidRDefault="00000000" w:rsidRPr="00000000" w14:paraId="00000011">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Seekhaven </w:t>
      </w:r>
      <w:r w:rsidDel="00000000" w:rsidR="00000000" w:rsidRPr="00000000">
        <w:rPr>
          <w:rFonts w:ascii="Times New Roman" w:cs="Times New Roman" w:eastAsia="Times New Roman" w:hAnsi="Times New Roman"/>
          <w:sz w:val="24"/>
          <w:szCs w:val="24"/>
          <w:rtl w:val="0"/>
        </w:rPr>
        <w:t xml:space="preserve">Seekhaven is in need of emergency shelter options and spaces to park RVs for their clients in need of housing. Seekhaven has funds for financial assistance but nowhere to put people. Arches Vacation Rentals entered into an MOU with Seekhaven offering 14-day short-term stays for emergency shelter.</w:t>
      </w:r>
      <w:r w:rsidDel="00000000" w:rsidR="00000000" w:rsidRPr="00000000">
        <w:rPr>
          <w:rtl w:val="0"/>
        </w:rPr>
      </w:r>
    </w:p>
    <w:p w:rsidR="00000000" w:rsidDel="00000000" w:rsidP="00000000" w:rsidRDefault="00000000" w:rsidRPr="00000000" w14:paraId="0000001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Community Rebuilds</w:t>
      </w:r>
      <w:r w:rsidDel="00000000" w:rsidR="00000000" w:rsidRPr="00000000">
        <w:rPr>
          <w:rFonts w:ascii="Times New Roman" w:cs="Times New Roman" w:eastAsia="Times New Roman" w:hAnsi="Times New Roman"/>
          <w:sz w:val="24"/>
          <w:szCs w:val="24"/>
          <w:rtl w:val="0"/>
        </w:rPr>
        <w:t xml:space="preserve"> CR is closing on 8 more homes at Arroyo Crossing next week. CR will be releasing info on their new labor/education program on their website tomorrow. CR will be offering more workshops and classes; they are trying out more educational programs, which may potentially replace their internship program.</w:t>
      </w:r>
    </w:p>
    <w:p w:rsidR="00000000" w:rsidDel="00000000" w:rsidP="00000000" w:rsidRDefault="00000000" w:rsidRPr="00000000" w14:paraId="00000013">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Tenant Relocation Ordinance Update </w:t>
      </w:r>
      <w:r w:rsidDel="00000000" w:rsidR="00000000" w:rsidRPr="00000000">
        <w:rPr>
          <w:rFonts w:ascii="Times New Roman" w:cs="Times New Roman" w:eastAsia="Times New Roman" w:hAnsi="Times New Roman"/>
          <w:sz w:val="24"/>
          <w:szCs w:val="24"/>
          <w:rtl w:val="0"/>
        </w:rPr>
        <w:t xml:space="preserve">The Moab Valley Multicultural Center has been drafting a proposal for an ordinance that would require developers to provide a certain amount of notice before evicting tenants. The MVMC has been working with a legal team to draft this ordinance. The MVMC brought the proposal to the City; the City struck down the requirement for developers to provide evicted tenants with a relocation allowance. The ordinance requires developers to give tenants a certain amount of notice and this goes into effect if the property will be demolished or the designated use will change.</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Discussion Items</w:t>
      </w:r>
      <w:r w:rsidDel="00000000" w:rsidR="00000000" w:rsidRPr="00000000">
        <w:rPr>
          <w:rtl w:val="0"/>
        </w:rPr>
      </w:r>
    </w:p>
    <w:p w:rsidR="00000000" w:rsidDel="00000000" w:rsidP="00000000" w:rsidRDefault="00000000" w:rsidRPr="00000000" w14:paraId="00000015">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MAAHP Next Steps </w:t>
      </w:r>
      <w:r w:rsidDel="00000000" w:rsidR="00000000" w:rsidRPr="00000000">
        <w:rPr>
          <w:rFonts w:ascii="Times New Roman" w:cs="Times New Roman" w:eastAsia="Times New Roman" w:hAnsi="Times New Roman"/>
          <w:sz w:val="24"/>
          <w:szCs w:val="24"/>
          <w:rtl w:val="0"/>
        </w:rPr>
        <w:t xml:space="preserve">The layout/format of the MAAHP needs to be discussed. The entire MAAHP needs to be proofread. Jessica Maw volunteered to proofread/assist.</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Future Considerations</w:t>
      </w:r>
      <w:r w:rsidDel="00000000" w:rsidR="00000000" w:rsidRPr="00000000">
        <w:rPr>
          <w:rtl w:val="0"/>
        </w:rPr>
      </w:r>
    </w:p>
    <w:p w:rsidR="00000000" w:rsidDel="00000000" w:rsidP="00000000" w:rsidRDefault="00000000" w:rsidRPr="00000000" w14:paraId="00000017">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MAHTF is brainstorming a potential “forum” in August or later. This event will be similar to previously held forums and will most likely be held at the Grand Center in order to discuss the MAAHP. MAHTF must identify a clear purpose for the forum. The Grand County Economic Development office will probably sponsor the event.</w:t>
      </w:r>
    </w:p>
    <w:p w:rsidR="00000000" w:rsidDel="00000000" w:rsidP="00000000" w:rsidRDefault="00000000" w:rsidRPr="00000000" w14:paraId="00000018">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KSL will feature a story on the MAHTF that will air tonight.</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Harris adjourned the meeting at 11:57 AM.</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gbnzH3QYepx4esswHjASYwEoyw==">AMUW2mVw4u04M/NhaC0NISs623JxafScK2ou6s8Ufd+cVoZYt4MGvwG8jM3s81pWN7H6xTpSDSZ/VRTXRa5dkUKXCgioQ677jxXTOYIvUVCqoIH6m6V8w1Q=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2022-02-03T20:53:00Z</dcterms:created>
  <dc:creator>FrontDesk</dc:creator>
</cp:coreProperties>
</file>