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60" w:line="240" w:lineRule="auto"/>
        <w:ind w:left="187" w:firstLine="0"/>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i w:val="1"/>
          <w:sz w:val="32"/>
          <w:szCs w:val="32"/>
          <w:rtl w:val="0"/>
        </w:rPr>
        <w:t xml:space="preserve">Moab Area Housing Task Force</w:t>
      </w:r>
      <w:r w:rsidDel="00000000" w:rsidR="00000000" w:rsidRPr="00000000">
        <w:rPr>
          <w:rtl w:val="0"/>
        </w:rPr>
      </w:r>
    </w:p>
    <w:p w:rsidR="00000000" w:rsidDel="00000000" w:rsidP="00000000" w:rsidRDefault="00000000" w:rsidRPr="00000000" w14:paraId="00000002">
      <w:pPr>
        <w:spacing w:after="60" w:line="240" w:lineRule="auto"/>
        <w:ind w:left="187" w:firstLine="0"/>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i w:val="1"/>
          <w:sz w:val="32"/>
          <w:szCs w:val="32"/>
          <w:rtl w:val="0"/>
        </w:rPr>
        <w:t xml:space="preserve">June 2022 Meeting Minutes</w:t>
      </w:r>
      <w:r w:rsidDel="00000000" w:rsidR="00000000" w:rsidRPr="00000000">
        <w:rPr>
          <w:rtl w:val="0"/>
        </w:rPr>
      </w:r>
    </w:p>
    <w:p w:rsidR="00000000" w:rsidDel="00000000" w:rsidP="00000000" w:rsidRDefault="00000000" w:rsidRPr="00000000" w14:paraId="00000003">
      <w:pPr>
        <w:spacing w:after="200" w:line="240" w:lineRule="auto"/>
        <w:ind w:left="18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Thursday, June 2nd, 2022 at 11:00AM</w:t>
      </w:r>
      <w:r w:rsidDel="00000000" w:rsidR="00000000" w:rsidRPr="00000000">
        <w:rPr>
          <w:rtl w:val="0"/>
        </w:rPr>
      </w:r>
    </w:p>
    <w:p w:rsidR="00000000" w:rsidDel="00000000" w:rsidP="00000000" w:rsidRDefault="00000000" w:rsidRPr="00000000" w14:paraId="00000004">
      <w:pPr>
        <w:spacing w:line="240" w:lineRule="auto"/>
        <w:ind w:left="18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Join Zoom Meeting: </w:t>
      </w:r>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https://us02web.zoom.us/j/83574248144</w:t>
        </w:r>
      </w:hyperlink>
      <w:r w:rsidDel="00000000" w:rsidR="00000000" w:rsidRPr="00000000">
        <w:rPr>
          <w:rtl w:val="0"/>
        </w:rPr>
      </w:r>
    </w:p>
    <w:p w:rsidR="00000000" w:rsidDel="00000000" w:rsidP="00000000" w:rsidRDefault="00000000" w:rsidRPr="00000000" w14:paraId="00000005">
      <w:pPr>
        <w:spacing w:line="240" w:lineRule="auto"/>
        <w:ind w:left="18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ID: </w:t>
      </w:r>
      <w:r w:rsidDel="00000000" w:rsidR="00000000" w:rsidRPr="00000000">
        <w:rPr>
          <w:rFonts w:ascii="Times New Roman" w:cs="Times New Roman" w:eastAsia="Times New Roman" w:hAnsi="Times New Roman"/>
          <w:color w:val="222222"/>
          <w:sz w:val="24"/>
          <w:szCs w:val="24"/>
          <w:highlight w:val="white"/>
          <w:rtl w:val="0"/>
        </w:rPr>
        <w:t xml:space="preserve">835 7424 8144</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7">
      <w:pPr>
        <w:spacing w:after="20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 of Meeting: Monthly MAHTF Meeting</w:t>
      </w:r>
    </w:p>
    <w:p w:rsidR="00000000" w:rsidDel="00000000" w:rsidP="00000000" w:rsidRDefault="00000000" w:rsidRPr="00000000" w14:paraId="00000008">
      <w:pPr>
        <w:spacing w:after="20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Facilitator: Laura Harris, Chair</w:t>
      </w:r>
    </w:p>
    <w:p w:rsidR="00000000" w:rsidDel="00000000" w:rsidP="00000000" w:rsidRDefault="00000000" w:rsidRPr="00000000" w14:paraId="00000009">
      <w:pPr>
        <w:spacing w:after="20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Attending: Katie Minehart, Ben Alter, Ben Riley, Jessica Maw, Kalen Jones, Nancy Morlock, Charlotte Van Voast, Jenna Gorney, Elissa Martin, Chellie Williamson, Jazmine Duncan, Patrick Betts, Josie Kovash, Kaitlin Myers, Cara Stoner, Eric Clark, Katie Gallagher. </w:t>
      </w:r>
    </w:p>
    <w:p w:rsidR="00000000" w:rsidDel="00000000" w:rsidP="00000000" w:rsidRDefault="00000000" w:rsidRPr="00000000" w14:paraId="0000000A">
      <w:pPr>
        <w:numPr>
          <w:ilvl w:val="0"/>
          <w:numId w:val="1"/>
        </w:numPr>
        <w:spacing w:after="20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Laura Harris called the meeting to order at 11:05.</w:t>
      </w:r>
    </w:p>
    <w:p w:rsidR="00000000" w:rsidDel="00000000" w:rsidP="00000000" w:rsidRDefault="00000000" w:rsidRPr="00000000" w14:paraId="0000000B">
      <w:pPr>
        <w:numPr>
          <w:ilvl w:val="0"/>
          <w:numId w:val="1"/>
        </w:numPr>
        <w:spacing w:after="20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Laura entertained a motion to approve the May minutes. Kalen motioned to approve the minutes with “Calen” being changed to “Kalen”, Kaitlin seconded the motion, and the minutes were unanimously approved. </w:t>
      </w:r>
    </w:p>
    <w:p w:rsidR="00000000" w:rsidDel="00000000" w:rsidP="00000000" w:rsidRDefault="00000000" w:rsidRPr="00000000" w14:paraId="0000000C">
      <w:pPr>
        <w:numPr>
          <w:ilvl w:val="1"/>
          <w:numId w:val="1"/>
        </w:numPr>
        <w:spacing w:after="200" w:before="24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 was noted that after attending three meetings, those attending would become voting members of the group, but that will be confirmed at next month’s meeting after reviewing the archives.</w:t>
      </w:r>
    </w:p>
    <w:p w:rsidR="00000000" w:rsidDel="00000000" w:rsidP="00000000" w:rsidRDefault="00000000" w:rsidRPr="00000000" w14:paraId="0000000D">
      <w:pPr>
        <w:numPr>
          <w:ilvl w:val="0"/>
          <w:numId w:val="1"/>
        </w:numPr>
        <w:spacing w:after="200" w:before="24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Agenda Updates</w:t>
      </w:r>
      <w:r w:rsidDel="00000000" w:rsidR="00000000" w:rsidRPr="00000000">
        <w:rPr>
          <w:rtl w:val="0"/>
        </w:rPr>
      </w:r>
    </w:p>
    <w:p w:rsidR="00000000" w:rsidDel="00000000" w:rsidP="00000000" w:rsidRDefault="00000000" w:rsidRPr="00000000" w14:paraId="0000000E">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Grand County Update </w:t>
      </w:r>
      <w:r w:rsidDel="00000000" w:rsidR="00000000" w:rsidRPr="00000000">
        <w:rPr>
          <w:rFonts w:ascii="Times New Roman" w:cs="Times New Roman" w:eastAsia="Times New Roman" w:hAnsi="Times New Roman"/>
          <w:sz w:val="24"/>
          <w:szCs w:val="24"/>
          <w:rtl w:val="0"/>
        </w:rPr>
        <w:t xml:space="preserve">Grand County is working with the Building Department on ADU updates, which are expected to move forward soon, and has received comments from their attorney. The HDHO Desert Sol development off Spanish Valley Drive will go to the County Commission next week for final approval. The County is drafting a temporary dwelling unit permit update, which is intended to allow alternative dwelling types on a temporary basis in order to increase the housing stock and will include the temporary camping permit; this should go to County Commission for approval in late June/early July. After this, work to establish a more long-term camping district will begin (aka “alternative dwelling sites”). </w:t>
      </w:r>
    </w:p>
    <w:p w:rsidR="00000000" w:rsidDel="00000000" w:rsidP="00000000" w:rsidRDefault="00000000" w:rsidRPr="00000000" w14:paraId="0000000F">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Moab City Update </w:t>
      </w:r>
      <w:r w:rsidDel="00000000" w:rsidR="00000000" w:rsidRPr="00000000">
        <w:rPr>
          <w:rFonts w:ascii="Times New Roman" w:cs="Times New Roman" w:eastAsia="Times New Roman" w:hAnsi="Times New Roman"/>
          <w:sz w:val="24"/>
          <w:szCs w:val="24"/>
          <w:rtl w:val="0"/>
        </w:rPr>
        <w:t xml:space="preserve">Several market rate subdivisions are moving through the Planning process; none have reached City Council yet for approval. The proposal for the active employment household requirement for zones R3 and R4 is still being considered and worked on.</w:t>
      </w:r>
    </w:p>
    <w:p w:rsidR="00000000" w:rsidDel="00000000" w:rsidP="00000000" w:rsidRDefault="00000000" w:rsidRPr="00000000" w14:paraId="00000010">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Moab Area Community Land Trust Update </w:t>
      </w:r>
      <w:r w:rsidDel="00000000" w:rsidR="00000000" w:rsidRPr="00000000">
        <w:rPr>
          <w:rFonts w:ascii="Times New Roman" w:cs="Times New Roman" w:eastAsia="Times New Roman" w:hAnsi="Times New Roman"/>
          <w:sz w:val="24"/>
          <w:szCs w:val="24"/>
          <w:rtl w:val="0"/>
        </w:rPr>
        <w:t xml:space="preserve">MACLT will soon finalize closings on the next 8 Community Rebuilds homes at Arroyo Crossing. MACLT is working to finalize and close on a development agreement with Territorial Land Company (TLC) for 12 townhomes units; MACLT just received approval from the County to subdivide the plots. MACLT is working on signing and finalizing a development agreement with HASU for the 32-unit Skyline Arch Apartments. MACLT is amending the PUD master plan to fix setbacks and establish setbacks for townhomes. The MACLT Executive Director met with Vail InDEED to learn more from their Housing Director to create a “pilot Vail InDEED '' program in Moab funded through Grand County Economic Development department. MACLT is working on setting up a workshop on how to best monitor deed restrictions.  </w:t>
      </w:r>
      <w:r w:rsidDel="00000000" w:rsidR="00000000" w:rsidRPr="00000000">
        <w:rPr>
          <w:rtl w:val="0"/>
        </w:rPr>
      </w:r>
    </w:p>
    <w:p w:rsidR="00000000" w:rsidDel="00000000" w:rsidP="00000000" w:rsidRDefault="00000000" w:rsidRPr="00000000" w14:paraId="00000011">
      <w:pPr>
        <w:numPr>
          <w:ilvl w:val="1"/>
          <w:numId w:val="1"/>
        </w:numPr>
        <w:spacing w:line="240"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sz w:val="24"/>
          <w:szCs w:val="24"/>
          <w:rtl w:val="0"/>
        </w:rPr>
        <w:t xml:space="preserve">Community Rebuilds </w:t>
      </w:r>
      <w:r w:rsidDel="00000000" w:rsidR="00000000" w:rsidRPr="00000000">
        <w:rPr>
          <w:rFonts w:ascii="Times New Roman" w:cs="Times New Roman" w:eastAsia="Times New Roman" w:hAnsi="Times New Roman"/>
          <w:sz w:val="24"/>
          <w:szCs w:val="24"/>
          <w:rtl w:val="0"/>
        </w:rPr>
        <w:t xml:space="preserve">CR is making a few changes to some of their programs; they are starting new programs that will bring in 30,000 additional hours, including from their new Builder BEEs program and the AmeriCorps programs. A big focus this year will be education and spreading the word on sustainable housing; CR will host more educational classes and workshops. Working on a National Civilian Community Corps (NCCC) grant to attain funding for additional volunteers. CR will host an open house for their first 8 homes at Arroyo Crossing in the next few months. They are starting work on their next 16 homes at Arroyo Crossing in the next few weeks. </w:t>
      </w:r>
      <w:r w:rsidDel="00000000" w:rsidR="00000000" w:rsidRPr="00000000">
        <w:rPr>
          <w:rtl w:val="0"/>
        </w:rPr>
      </w:r>
    </w:p>
    <w:p w:rsidR="00000000" w:rsidDel="00000000" w:rsidP="00000000" w:rsidRDefault="00000000" w:rsidRPr="00000000" w14:paraId="00000012">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Housing Authority of Southeastern Utah </w:t>
      </w:r>
      <w:r w:rsidDel="00000000" w:rsidR="00000000" w:rsidRPr="00000000">
        <w:rPr>
          <w:rFonts w:ascii="Times New Roman" w:cs="Times New Roman" w:eastAsia="Times New Roman" w:hAnsi="Times New Roman"/>
          <w:sz w:val="24"/>
          <w:szCs w:val="24"/>
          <w:rtl w:val="0"/>
        </w:rPr>
        <w:t xml:space="preserve">HASU is finalizing their LIHTC application for a 32-unit apartment complex at Arroyo Crossing. 9 homes are currently being constructed throught the Mutual Self Help program at Arroyo Crossing and a grant has been submitted to the USDA for funding for the next 20 homes. Work continues on the HDHO. HASU is issuing more Housing Choice (rental assistance) vouchers, but it is difficult for clients to find a place to use them. There are 3 Veterans Affairs Supportive Housing (VASH) Vouchers set aside for rental assistance for veterans. Jazmine, a contractor from Seller’s Group who manages 3 HASU properties, is retiring at the end of this year and is looking for a replacement for herself.  HASU is still looking to hire a Program Manager and a Construction Assistant. </w:t>
      </w:r>
    </w:p>
    <w:p w:rsidR="00000000" w:rsidDel="00000000" w:rsidP="00000000" w:rsidRDefault="00000000" w:rsidRPr="00000000" w14:paraId="00000013">
      <w:pPr>
        <w:numPr>
          <w:ilvl w:val="1"/>
          <w:numId w:val="1"/>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Grand Oasis </w:t>
      </w:r>
      <w:r w:rsidDel="00000000" w:rsidR="00000000" w:rsidRPr="00000000">
        <w:rPr>
          <w:rFonts w:ascii="Times New Roman" w:cs="Times New Roman" w:eastAsia="Times New Roman" w:hAnsi="Times New Roman"/>
          <w:sz w:val="24"/>
          <w:szCs w:val="24"/>
          <w:rtl w:val="0"/>
        </w:rPr>
        <w:t xml:space="preserve">Grand Oasis is adding 10 additional modular homes to the property this year in September (10 less than the originally planned 20). </w:t>
      </w:r>
    </w:p>
    <w:p w:rsidR="00000000" w:rsidDel="00000000" w:rsidP="00000000" w:rsidRDefault="00000000" w:rsidRPr="00000000" w14:paraId="00000014">
      <w:pPr>
        <w:numPr>
          <w:ilvl w:val="1"/>
          <w:numId w:val="1"/>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Grand County Economic Development</w:t>
      </w:r>
      <w:r w:rsidDel="00000000" w:rsidR="00000000" w:rsidRPr="00000000">
        <w:rPr>
          <w:rFonts w:ascii="Times New Roman" w:cs="Times New Roman" w:eastAsia="Times New Roman" w:hAnsi="Times New Roman"/>
          <w:sz w:val="24"/>
          <w:szCs w:val="24"/>
          <w:rtl w:val="0"/>
        </w:rPr>
        <w:t xml:space="preserve"> GCED is working with Kaitlin (MACLT) and Ben (HASU) on the Vail InDeed pilot program. The Grand County Utah grant website went live today and applications will open on July 1, 2022 for the first two grants. </w:t>
      </w:r>
    </w:p>
    <w:p w:rsidR="00000000" w:rsidDel="00000000" w:rsidP="00000000" w:rsidRDefault="00000000" w:rsidRPr="00000000" w14:paraId="00000015">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Discussion Items</w:t>
      </w:r>
      <w:r w:rsidDel="00000000" w:rsidR="00000000" w:rsidRPr="00000000">
        <w:rPr>
          <w:rtl w:val="0"/>
        </w:rPr>
      </w:r>
    </w:p>
    <w:p w:rsidR="00000000" w:rsidDel="00000000" w:rsidP="00000000" w:rsidRDefault="00000000" w:rsidRPr="00000000" w14:paraId="00000016">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Holistic review of Moab Area Affordable Housing Plan Changes and Updates to Date </w:t>
      </w:r>
      <w:r w:rsidDel="00000000" w:rsidR="00000000" w:rsidRPr="00000000">
        <w:rPr>
          <w:rFonts w:ascii="Times New Roman" w:cs="Times New Roman" w:eastAsia="Times New Roman" w:hAnsi="Times New Roman"/>
          <w:sz w:val="24"/>
          <w:szCs w:val="24"/>
          <w:rtl w:val="0"/>
        </w:rPr>
        <w:t xml:space="preserve">There is potential to pare down the plan but most members were against reducing the amount of information included in the plan. The housing needs analysis needs the most updates. The idea was proposed to add an executive summary and to consider who our audience is. </w:t>
      </w:r>
    </w:p>
    <w:p w:rsidR="00000000" w:rsidDel="00000000" w:rsidP="00000000" w:rsidRDefault="00000000" w:rsidRPr="00000000" w14:paraId="00000017">
      <w:pPr>
        <w:numPr>
          <w:ilvl w:val="1"/>
          <w:numId w:val="1"/>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Further decision making of future ‘Housing Summit’</w:t>
      </w:r>
    </w:p>
    <w:p w:rsidR="00000000" w:rsidDel="00000000" w:rsidP="00000000" w:rsidRDefault="00000000" w:rsidRPr="00000000" w14:paraId="00000018">
      <w:pPr>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date was determined to be sometime in the fall or winter and a location was not decided on.</w:t>
      </w:r>
    </w:p>
    <w:p w:rsidR="00000000" w:rsidDel="00000000" w:rsidP="00000000" w:rsidRDefault="00000000" w:rsidRPr="00000000" w14:paraId="00000019">
      <w:pPr>
        <w:numPr>
          <w:ilvl w:val="2"/>
          <w:numId w:val="1"/>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Form committees and next steps</w:t>
      </w:r>
    </w:p>
    <w:p w:rsidR="00000000" w:rsidDel="00000000" w:rsidP="00000000" w:rsidRDefault="00000000" w:rsidRPr="00000000" w14:paraId="0000001A">
      <w:pPr>
        <w:numPr>
          <w:ilvl w:val="3"/>
          <w:numId w:val="1"/>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Logistical committee - Laura, CR, Kaitlin, Ben Alter</w:t>
      </w:r>
    </w:p>
    <w:p w:rsidR="00000000" w:rsidDel="00000000" w:rsidP="00000000" w:rsidRDefault="00000000" w:rsidRPr="00000000" w14:paraId="0000001B">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Future Considerations</w:t>
      </w:r>
    </w:p>
    <w:p w:rsidR="00000000" w:rsidDel="00000000" w:rsidP="00000000" w:rsidRDefault="00000000" w:rsidRPr="00000000" w14:paraId="0000001C">
      <w:pPr>
        <w:numPr>
          <w:ilvl w:val="1"/>
          <w:numId w:val="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Group brainstorm to go through and change “HTF Recommendations” section of the Affordable Housing Plan</w:t>
      </w: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Laura Harris adjourned the meeting at 11:58 AM.</w:t>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360"/>
      </w:pPr>
      <w:rPr/>
    </w:lvl>
    <w:lvl w:ilvl="3">
      <w:start w:val="1"/>
      <w:numFmt w:val="lowerLetter"/>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02web.zoom.us/j/83574248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Uas/Wv+uIYj7h3M/LwrqQvso4w==">AMUW2mWekacYjdEZdaBATBmzO6QljswKB9fQU0MdpITB1MYrqobKF266CsauHrXJGq3pHdJScdUHAWOAA0GWmaGFZc4WbKMSymPR4nEVbKo42gpQVZaqB8Y=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2022-02-03T20:53:00Z</dcterms:created>
  <dc:creator>FrontDesk</dc:creator>
</cp:coreProperties>
</file>