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Moab Area Housing Task Force Minutes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Thursday August 4th, 11am - 12pm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meeting 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Grand County Library Large Meeting Room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Attending: Laura Harris, Kaitlin Myers, Kalen Jones, Ben Alter, 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Elissa Martin,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Katie Minehart, Leah Olson, Ben Riley, Kara Stoner, Eric Plourde, Jeremy Spalding, Josie Kovash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Laura called the meeting to order at 11:03.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Approval of Minutes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Kalen Jones motioned to approve the minutes from the July 2022 meeting. Ben Alter seconded the motion, and all voted ‘aye’. The minutes were approved.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HASU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HASU is still working on construction for their 9 Mutual Self Help homes at Arroyo Crossing. HASU is working on qualifying the next set of 10 Mutual Self Help homeowners.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HASU is continuing to work on pre-financing for the 32-unit apartment complex at Arroyo Crossing.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HASU hired Matt Miller as a full-time Program Manager to oversee the Mutual Self Help program.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Community Rebuilds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CR picked up the AmeriCorps grant and hired a part-time employee to manage that program.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CR is still working construction on their first 8 homes at Arroyo Crossing. They will host an open house for the public to view these homes in September.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Eco Logic 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 updates.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CR and HASU are continuing to make progress on their homes being built at Arroyo Crossing.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 closed last month on 12 twin-homes with Territorial Land, Co. (TLC). This is the first set of non-Self Help homes. TLC is looking for qualified buyers up to 120% AMI.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Utah Housing Coalition “Housing Matters” Conference is being held August 29th-31st, 2022 in Midway.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County hosted a Town Hall for a dialogue about the long-term camping proposal and alternative dwelling communities. The County will bring the draft ordinance to the County Commission for public hearing in order to get more public input.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County is still waiting on proposals for an RFP issued for a Housing Study. So far, only BAE has submitted a bid to conduct the study.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City Council passed an ordinance to require 33% of new developments to be restricted to active employment households in the R3/R4 zones.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 and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Housing Forum 2022 planning update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Tentative Date for the 2022 Housing Forum: half-day Monday, November 14th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It was proposed to conduct recurring, more focused sessions in addition to the main housing forum.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County has received state funds to dedicate to workforce housing development which need to be spent by June 2022. The STAR Business Grant Program has received a handful of applications regarding projects that have to do with workforce housing development.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Between $8000-10,000 allocated for Housing Forum.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Housing Forum will be loosely based off of the Housing Summit, but with free admission.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Proposed topics for sessions to cover at the forum and for the recurring sessions included: 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to look for in a lease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How do you get a mortgage?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How do you find housing?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HDHO and other deed-restriction information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is actually being done in regards for local and workforce housing in our area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quantitative findings of the Moab Area Affordable Housing Plan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Q&amp;A about local housing issues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workshop to get feedback on priorities for the Moab Area Affordable Housing Plan 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Providing education on developing ADUs on individual lots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Representatives that provide value for the time attendants come 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Fair Housing Rights/advocacy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Goal Attendance: Between 50-75 people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It was proposed to workshop a name that conveys that the event will be FUN, for example: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“Housing Festival”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spacing w:line="360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“Moab Area Housing Fair”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hybrid subcommittee meeting will be held to discuss ideas further on Wednesday,  August 10th at 9:00am.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Conversation about future meeting locations/times/format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meeting time was changed going forward to the first Thursday of every month at 11:30am at the Grand County Council Chambers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Laura adjourned the meeting at 11:59am.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63603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5XErsnP2oQYE0OgUp5wqTl9DsQ==">AMUW2mWOi01DlryZrVVQ5nks2MaskputT5pJP9dugQE6vNyu9TtQIr6+DKCGNwoGvPdkjUHAErejWNjmnkITPboUvvK+ycm/54MgMvn3YlYRSsosobzVnHs=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2022-07-26T22:58:00Z</dcterms:created>
  <dc:creator>Kaitlin Myers</dc:creator>
</cp:coreProperties>
</file>